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92889" w14:textId="39C80EBC" w:rsidR="00DE33BD" w:rsidRPr="00DE33BD" w:rsidRDefault="00DE33BD" w:rsidP="00DE33BD">
      <w:pPr>
        <w:jc w:val="center"/>
        <w:rPr>
          <w:b/>
          <w:bCs/>
        </w:rPr>
      </w:pPr>
      <w:r w:rsidRPr="00DE33BD">
        <w:rPr>
          <w:b/>
          <w:bCs/>
        </w:rPr>
        <w:t>RLT MEETING</w:t>
      </w:r>
    </w:p>
    <w:p w14:paraId="10A16E9B" w14:textId="4C2FCE9B" w:rsidR="00DE33BD" w:rsidRDefault="00DE33BD" w:rsidP="00DE33BD">
      <w:pPr>
        <w:jc w:val="center"/>
        <w:rPr>
          <w:b/>
          <w:bCs/>
        </w:rPr>
      </w:pPr>
      <w:r w:rsidRPr="00DE33BD">
        <w:rPr>
          <w:b/>
          <w:bCs/>
        </w:rPr>
        <w:t>Wildfire Crisis Strategy Governance Triage</w:t>
      </w:r>
    </w:p>
    <w:p w14:paraId="6115EC3E" w14:textId="4A4802C7" w:rsidR="00795EAB" w:rsidRPr="00DE33BD" w:rsidRDefault="00795EAB" w:rsidP="00DE33BD">
      <w:pPr>
        <w:jc w:val="center"/>
        <w:rPr>
          <w:b/>
          <w:bCs/>
        </w:rPr>
      </w:pPr>
      <w:r>
        <w:rPr>
          <w:b/>
          <w:bCs/>
        </w:rPr>
        <w:t xml:space="preserve">Breakout group </w:t>
      </w:r>
      <w:r w:rsidR="00170853">
        <w:rPr>
          <w:b/>
          <w:bCs/>
        </w:rPr>
        <w:t>findings</w:t>
      </w:r>
      <w:r w:rsidR="000A4C04">
        <w:rPr>
          <w:b/>
          <w:bCs/>
        </w:rPr>
        <w:t xml:space="preserve"> (5 groups)</w:t>
      </w:r>
    </w:p>
    <w:p w14:paraId="0D700A19" w14:textId="77777777" w:rsidR="00DE33BD" w:rsidRPr="00DE33BD" w:rsidRDefault="00DE33BD" w:rsidP="00DE33BD">
      <w:pPr>
        <w:jc w:val="center"/>
        <w:rPr>
          <w:b/>
          <w:bCs/>
        </w:rPr>
      </w:pPr>
      <w:r w:rsidRPr="00DE33BD">
        <w:rPr>
          <w:b/>
          <w:bCs/>
        </w:rPr>
        <w:t>May 12, 2022</w:t>
      </w:r>
    </w:p>
    <w:p w14:paraId="5E580345" w14:textId="718251CB" w:rsidR="00DE33BD" w:rsidRDefault="00DE33BD" w:rsidP="00DE33BD">
      <w:pPr>
        <w:jc w:val="center"/>
      </w:pPr>
    </w:p>
    <w:p w14:paraId="2F88CFE2" w14:textId="77777777" w:rsidR="00DE33BD" w:rsidRDefault="00DE33BD" w:rsidP="00DE33BD">
      <w:pPr>
        <w:jc w:val="center"/>
      </w:pPr>
    </w:p>
    <w:p w14:paraId="7AFE5A3B" w14:textId="77777777" w:rsidR="00DE33BD" w:rsidRDefault="00C90AF2" w:rsidP="00C90AF2">
      <w:r>
        <w:t xml:space="preserve">The PURPOSE of the Breakout is to get smaller groups to define the Region’s decision space related to the Wildfire Crisis Strategy and then identify the </w:t>
      </w:r>
      <w:proofErr w:type="gramStart"/>
      <w:r>
        <w:t>Regional</w:t>
      </w:r>
      <w:proofErr w:type="gramEnd"/>
      <w:r>
        <w:t xml:space="preserve"> level governance needs to ensure implementation is efficient. </w:t>
      </w:r>
    </w:p>
    <w:p w14:paraId="2EC653BE" w14:textId="77777777" w:rsidR="00DE33BD" w:rsidRDefault="00DE33BD" w:rsidP="00C90AF2"/>
    <w:p w14:paraId="54A0BCAE" w14:textId="41A9F452" w:rsidR="00DE33BD" w:rsidRPr="00DE33BD" w:rsidRDefault="00DE33BD" w:rsidP="00C90AF2">
      <w:pPr>
        <w:rPr>
          <w:b/>
          <w:bCs/>
        </w:rPr>
      </w:pPr>
      <w:r w:rsidRPr="001A2CBC">
        <w:rPr>
          <w:b/>
          <w:bCs/>
          <w:u w:val="single"/>
        </w:rPr>
        <w:t>Ian’s Group</w:t>
      </w:r>
      <w:r>
        <w:rPr>
          <w:b/>
          <w:bCs/>
        </w:rPr>
        <w:t xml:space="preserve"> (responses in bold)</w:t>
      </w:r>
    </w:p>
    <w:p w14:paraId="22B09EC1" w14:textId="77777777" w:rsidR="00DE33BD" w:rsidRDefault="00DE33BD" w:rsidP="00C90AF2"/>
    <w:p w14:paraId="739DF559" w14:textId="63CC98F5" w:rsidR="00C90AF2" w:rsidRDefault="00DE33BD" w:rsidP="00C90AF2">
      <w:r>
        <w:t>P</w:t>
      </w:r>
      <w:r w:rsidR="00C90AF2">
        <w:t xml:space="preserve">rompting questions for </w:t>
      </w:r>
      <w:r w:rsidR="00170853">
        <w:t>the</w:t>
      </w:r>
      <w:r w:rsidR="00C90AF2">
        <w:t xml:space="preserve"> group’s discussion:</w:t>
      </w:r>
    </w:p>
    <w:p w14:paraId="0DDA5032" w14:textId="77777777" w:rsidR="00C90AF2" w:rsidRDefault="00C90AF2" w:rsidP="00C90AF2"/>
    <w:p w14:paraId="0B434132" w14:textId="65BB8E0C" w:rsidR="00C90AF2" w:rsidRPr="00D568BB" w:rsidRDefault="00C90AF2" w:rsidP="00C90AF2">
      <w:pPr>
        <w:pStyle w:val="ListParagraph"/>
        <w:numPr>
          <w:ilvl w:val="0"/>
          <w:numId w:val="1"/>
        </w:numPr>
        <w:rPr>
          <w:rFonts w:eastAsia="Times New Roman"/>
        </w:rPr>
      </w:pPr>
      <w:r>
        <w:rPr>
          <w:rFonts w:eastAsia="Times New Roman"/>
        </w:rPr>
        <w:t xml:space="preserve">Given that the Wildfire Crisis Strategy (WCS) is a WO initiative and governance at the WO level has been provided in the </w:t>
      </w:r>
      <w:hyperlink r:id="rId7" w:history="1">
        <w:r>
          <w:rPr>
            <w:rStyle w:val="Hyperlink"/>
            <w:rFonts w:eastAsia="Times New Roman"/>
          </w:rPr>
          <w:t>Wildfire Crisis Strategy Implementation Plan</w:t>
        </w:r>
      </w:hyperlink>
      <w:r>
        <w:rPr>
          <w:rFonts w:eastAsia="Times New Roman"/>
        </w:rPr>
        <w:t xml:space="preserve">, what is the Region’s decision space? Assuming that the Region’s decision space here is not </w:t>
      </w:r>
      <w:r>
        <w:rPr>
          <w:rFonts w:eastAsia="Times New Roman"/>
          <w:u w:val="single"/>
        </w:rPr>
        <w:t>only</w:t>
      </w:r>
      <w:r>
        <w:rPr>
          <w:rFonts w:eastAsia="Times New Roman"/>
        </w:rPr>
        <w:t xml:space="preserve"> determined by the WO WCS, what existing and/or concurrent decision space does the Region have?</w:t>
      </w:r>
      <w:r w:rsidR="00D568BB">
        <w:rPr>
          <w:rFonts w:eastAsia="Times New Roman"/>
        </w:rPr>
        <w:t xml:space="preserve">  </w:t>
      </w:r>
    </w:p>
    <w:p w14:paraId="67454CC1" w14:textId="3C9D217E" w:rsidR="00D568BB" w:rsidRPr="00D568BB" w:rsidRDefault="00D568BB" w:rsidP="00D568BB">
      <w:pPr>
        <w:pStyle w:val="ListParagraph"/>
        <w:numPr>
          <w:ilvl w:val="0"/>
          <w:numId w:val="3"/>
        </w:numPr>
        <w:rPr>
          <w:rFonts w:eastAsia="Times New Roman"/>
        </w:rPr>
      </w:pPr>
      <w:r>
        <w:rPr>
          <w:rFonts w:eastAsia="Times New Roman"/>
          <w:b/>
          <w:bCs/>
        </w:rPr>
        <w:t xml:space="preserve">Latitude to refine how to implement while addressing social justice, </w:t>
      </w:r>
    </w:p>
    <w:p w14:paraId="731AC533" w14:textId="42B92558" w:rsidR="00D568BB" w:rsidRPr="00D568BB" w:rsidRDefault="00D568BB" w:rsidP="00D568BB">
      <w:pPr>
        <w:pStyle w:val="ListParagraph"/>
        <w:numPr>
          <w:ilvl w:val="0"/>
          <w:numId w:val="3"/>
        </w:numPr>
        <w:rPr>
          <w:rFonts w:eastAsia="Times New Roman"/>
        </w:rPr>
      </w:pPr>
      <w:r>
        <w:rPr>
          <w:rFonts w:eastAsia="Times New Roman"/>
          <w:b/>
          <w:bCs/>
        </w:rPr>
        <w:t xml:space="preserve">Latitude on how we meet the expectations to </w:t>
      </w:r>
    </w:p>
    <w:p w14:paraId="53DA70EB" w14:textId="117B5BA9" w:rsidR="00D568BB" w:rsidRPr="003A2E87" w:rsidRDefault="00D568BB" w:rsidP="00D568BB">
      <w:pPr>
        <w:pStyle w:val="ListParagraph"/>
        <w:numPr>
          <w:ilvl w:val="0"/>
          <w:numId w:val="3"/>
        </w:numPr>
        <w:rPr>
          <w:rFonts w:eastAsia="Times New Roman"/>
        </w:rPr>
      </w:pPr>
      <w:r>
        <w:rPr>
          <w:rFonts w:eastAsia="Times New Roman"/>
          <w:b/>
          <w:bCs/>
        </w:rPr>
        <w:t xml:space="preserve">Priority is the three </w:t>
      </w:r>
      <w:r w:rsidR="003A2E87">
        <w:rPr>
          <w:rFonts w:eastAsia="Times New Roman"/>
          <w:b/>
          <w:bCs/>
        </w:rPr>
        <w:t xml:space="preserve">WRRIT </w:t>
      </w:r>
      <w:r>
        <w:rPr>
          <w:rFonts w:eastAsia="Times New Roman"/>
          <w:b/>
          <w:bCs/>
        </w:rPr>
        <w:t>priority landscapes</w:t>
      </w:r>
      <w:r w:rsidR="003A2E87">
        <w:rPr>
          <w:rFonts w:eastAsia="Times New Roman"/>
          <w:b/>
          <w:bCs/>
        </w:rPr>
        <w:t xml:space="preserve">, while as a Region we have a total of 19 Priority landscapes such as NM Shared Stewardship Priority </w:t>
      </w:r>
      <w:proofErr w:type="gramStart"/>
      <w:r w:rsidR="003A2E87">
        <w:rPr>
          <w:rFonts w:eastAsia="Times New Roman"/>
          <w:b/>
          <w:bCs/>
        </w:rPr>
        <w:t>Landscapes,  Joint</w:t>
      </w:r>
      <w:proofErr w:type="gramEnd"/>
      <w:r w:rsidR="003A2E87">
        <w:rPr>
          <w:rFonts w:eastAsia="Times New Roman"/>
          <w:b/>
          <w:bCs/>
        </w:rPr>
        <w:t xml:space="preserve"> Chiefs, CFLRPs, N Kaibab, key areas on Coronado and Tonto</w:t>
      </w:r>
    </w:p>
    <w:p w14:paraId="44780B61" w14:textId="548D7F2A" w:rsidR="003A2E87" w:rsidRPr="003A2E87" w:rsidRDefault="003A2E87" w:rsidP="00D568BB">
      <w:pPr>
        <w:pStyle w:val="ListParagraph"/>
        <w:numPr>
          <w:ilvl w:val="0"/>
          <w:numId w:val="3"/>
        </w:numPr>
        <w:rPr>
          <w:rFonts w:eastAsia="Times New Roman"/>
        </w:rPr>
      </w:pPr>
      <w:r>
        <w:rPr>
          <w:rFonts w:eastAsia="Times New Roman"/>
          <w:b/>
          <w:bCs/>
        </w:rPr>
        <w:t xml:space="preserve">Develop SOPs and regional guidance on prioritizing, for grants and agreements, PPS, budget </w:t>
      </w:r>
    </w:p>
    <w:p w14:paraId="2AEE3714" w14:textId="5E82225B" w:rsidR="003A2E87" w:rsidRPr="003A2E87" w:rsidRDefault="003A2E87" w:rsidP="00D568BB">
      <w:pPr>
        <w:pStyle w:val="ListParagraph"/>
        <w:numPr>
          <w:ilvl w:val="0"/>
          <w:numId w:val="3"/>
        </w:numPr>
        <w:rPr>
          <w:rFonts w:eastAsia="Times New Roman"/>
        </w:rPr>
      </w:pPr>
      <w:r>
        <w:rPr>
          <w:rFonts w:eastAsia="Times New Roman"/>
          <w:b/>
          <w:bCs/>
        </w:rPr>
        <w:t xml:space="preserve">Where, </w:t>
      </w:r>
      <w:proofErr w:type="gramStart"/>
      <w:r>
        <w:rPr>
          <w:rFonts w:eastAsia="Times New Roman"/>
          <w:b/>
          <w:bCs/>
        </w:rPr>
        <w:t>when</w:t>
      </w:r>
      <w:proofErr w:type="gramEnd"/>
      <w:r>
        <w:rPr>
          <w:rFonts w:eastAsia="Times New Roman"/>
          <w:b/>
          <w:bCs/>
        </w:rPr>
        <w:t xml:space="preserve"> and how to implement within these areas</w:t>
      </w:r>
    </w:p>
    <w:p w14:paraId="416CD70C" w14:textId="04E9E9D3" w:rsidR="003A2E87" w:rsidRPr="00900073" w:rsidRDefault="003A2E87" w:rsidP="00D568BB">
      <w:pPr>
        <w:pStyle w:val="ListParagraph"/>
        <w:numPr>
          <w:ilvl w:val="0"/>
          <w:numId w:val="3"/>
        </w:numPr>
        <w:rPr>
          <w:rFonts w:eastAsia="Times New Roman"/>
        </w:rPr>
      </w:pPr>
      <w:r>
        <w:rPr>
          <w:rFonts w:eastAsia="Times New Roman"/>
          <w:b/>
          <w:bCs/>
        </w:rPr>
        <w:t xml:space="preserve">How to narrow down </w:t>
      </w:r>
      <w:r w:rsidR="00900073">
        <w:rPr>
          <w:rFonts w:eastAsia="Times New Roman"/>
          <w:b/>
          <w:bCs/>
        </w:rPr>
        <w:t xml:space="preserve">and prioritize tasks within </w:t>
      </w:r>
      <w:proofErr w:type="spellStart"/>
      <w:r>
        <w:rPr>
          <w:rFonts w:eastAsia="Times New Roman"/>
          <w:b/>
          <w:bCs/>
        </w:rPr>
        <w:t>within</w:t>
      </w:r>
      <w:proofErr w:type="spellEnd"/>
      <w:r>
        <w:rPr>
          <w:rFonts w:eastAsia="Times New Roman"/>
          <w:b/>
          <w:bCs/>
        </w:rPr>
        <w:t xml:space="preserve"> the </w:t>
      </w:r>
      <w:proofErr w:type="spellStart"/>
      <w:r w:rsidR="00900073">
        <w:rPr>
          <w:rFonts w:eastAsia="Times New Roman"/>
          <w:b/>
          <w:bCs/>
        </w:rPr>
        <w:t>fireshed</w:t>
      </w:r>
      <w:proofErr w:type="spellEnd"/>
      <w:r w:rsidR="00900073">
        <w:rPr>
          <w:rFonts w:eastAsia="Times New Roman"/>
          <w:b/>
          <w:bCs/>
        </w:rPr>
        <w:t xml:space="preserve"> priority </w:t>
      </w:r>
      <w:r>
        <w:rPr>
          <w:rFonts w:eastAsia="Times New Roman"/>
          <w:b/>
          <w:bCs/>
        </w:rPr>
        <w:t>landscapes (</w:t>
      </w:r>
      <w:proofErr w:type="gramStart"/>
      <w:r>
        <w:rPr>
          <w:rFonts w:eastAsia="Times New Roman"/>
          <w:b/>
          <w:bCs/>
        </w:rPr>
        <w:t>i.e.</w:t>
      </w:r>
      <w:proofErr w:type="gramEnd"/>
      <w:r>
        <w:rPr>
          <w:rFonts w:eastAsia="Times New Roman"/>
          <w:b/>
          <w:bCs/>
        </w:rPr>
        <w:t xml:space="preserve"> biggest bang for the buck</w:t>
      </w:r>
      <w:r w:rsidR="00900073">
        <w:rPr>
          <w:rFonts w:eastAsia="Times New Roman"/>
          <w:b/>
          <w:bCs/>
        </w:rPr>
        <w:t xml:space="preserve"> w/ other Mission Objectives)</w:t>
      </w:r>
    </w:p>
    <w:p w14:paraId="1CBBEA8B" w14:textId="437316F5" w:rsidR="00900073" w:rsidRPr="00900073" w:rsidRDefault="00900073" w:rsidP="00D568BB">
      <w:pPr>
        <w:pStyle w:val="ListParagraph"/>
        <w:numPr>
          <w:ilvl w:val="0"/>
          <w:numId w:val="3"/>
        </w:numPr>
        <w:rPr>
          <w:rFonts w:eastAsia="Times New Roman"/>
        </w:rPr>
      </w:pPr>
      <w:r>
        <w:rPr>
          <w:rFonts w:eastAsia="Times New Roman"/>
          <w:b/>
          <w:bCs/>
        </w:rPr>
        <w:t xml:space="preserve">Develop </w:t>
      </w:r>
      <w:r w:rsidR="00714E3C">
        <w:rPr>
          <w:rFonts w:eastAsia="Times New Roman"/>
          <w:b/>
          <w:bCs/>
        </w:rPr>
        <w:t>common operating picture that RLT can communicate from</w:t>
      </w:r>
    </w:p>
    <w:p w14:paraId="784318B1" w14:textId="0ACF54F3" w:rsidR="00C90AF2" w:rsidRDefault="00C90AF2" w:rsidP="00C90AF2">
      <w:pPr>
        <w:rPr>
          <w:rFonts w:eastAsia="Times New Roman"/>
        </w:rPr>
      </w:pPr>
    </w:p>
    <w:p w14:paraId="2E28C307" w14:textId="77777777" w:rsidR="00C90AF2" w:rsidRDefault="00C90AF2" w:rsidP="00C90AF2">
      <w:pPr>
        <w:pStyle w:val="ListParagraph"/>
        <w:numPr>
          <w:ilvl w:val="0"/>
          <w:numId w:val="1"/>
        </w:numPr>
        <w:rPr>
          <w:rFonts w:eastAsia="Times New Roman"/>
        </w:rPr>
      </w:pPr>
      <w:r>
        <w:rPr>
          <w:rFonts w:eastAsia="Times New Roman"/>
        </w:rPr>
        <w:t xml:space="preserve">From the above, what governance is needed to ensure efficient implementation of the Wildfire Crisis Strategy as well as ongoing </w:t>
      </w:r>
      <w:proofErr w:type="gramStart"/>
      <w:r>
        <w:rPr>
          <w:rFonts w:eastAsia="Times New Roman"/>
        </w:rPr>
        <w:t>Regional</w:t>
      </w:r>
      <w:proofErr w:type="gramEnd"/>
      <w:r>
        <w:rPr>
          <w:rFonts w:eastAsia="Times New Roman"/>
        </w:rPr>
        <w:t xml:space="preserve"> efforts beyond those specific to the WCS? Consider the following:</w:t>
      </w:r>
    </w:p>
    <w:p w14:paraId="6CCEAF4B" w14:textId="6127B1D9" w:rsidR="00C90AF2" w:rsidRDefault="00C90AF2" w:rsidP="00C90AF2">
      <w:pPr>
        <w:pStyle w:val="ListParagraph"/>
        <w:numPr>
          <w:ilvl w:val="1"/>
          <w:numId w:val="1"/>
        </w:numPr>
        <w:rPr>
          <w:rFonts w:eastAsia="Times New Roman"/>
        </w:rPr>
      </w:pPr>
      <w:r>
        <w:rPr>
          <w:rFonts w:eastAsia="Times New Roman"/>
        </w:rPr>
        <w:t xml:space="preserve">Does the Region need policy and/or Leader’s Intent related to this decision space? If so, stating what to whom? </w:t>
      </w:r>
    </w:p>
    <w:p w14:paraId="4ADEB603" w14:textId="57341F84" w:rsidR="00900073" w:rsidRPr="00900073" w:rsidRDefault="000A4C04" w:rsidP="00900073">
      <w:pPr>
        <w:pStyle w:val="ListParagraph"/>
        <w:numPr>
          <w:ilvl w:val="0"/>
          <w:numId w:val="4"/>
        </w:numPr>
        <w:jc w:val="both"/>
        <w:rPr>
          <w:rFonts w:eastAsia="Times New Roman"/>
        </w:rPr>
      </w:pPr>
      <w:r>
        <w:rPr>
          <w:rFonts w:eastAsia="Times New Roman"/>
          <w:b/>
          <w:bCs/>
        </w:rPr>
        <w:t>Outcome-</w:t>
      </w:r>
      <w:r w:rsidR="000333D2">
        <w:rPr>
          <w:rFonts w:eastAsia="Times New Roman"/>
          <w:b/>
          <w:bCs/>
        </w:rPr>
        <w:t>based</w:t>
      </w:r>
      <w:r w:rsidR="00900073">
        <w:rPr>
          <w:rFonts w:eastAsia="Times New Roman"/>
          <w:b/>
          <w:bCs/>
        </w:rPr>
        <w:t xml:space="preserve"> leader’s intent provided on how to prioritize tasks within landscapes</w:t>
      </w:r>
    </w:p>
    <w:p w14:paraId="4FD9FEFD" w14:textId="668A9ED8" w:rsidR="00900073" w:rsidRPr="0041238F" w:rsidRDefault="00900073" w:rsidP="00900073">
      <w:pPr>
        <w:pStyle w:val="ListParagraph"/>
        <w:numPr>
          <w:ilvl w:val="0"/>
          <w:numId w:val="4"/>
        </w:numPr>
        <w:jc w:val="both"/>
        <w:rPr>
          <w:rFonts w:eastAsia="Times New Roman"/>
        </w:rPr>
      </w:pPr>
      <w:r>
        <w:rPr>
          <w:rFonts w:eastAsia="Times New Roman"/>
          <w:b/>
          <w:bCs/>
        </w:rPr>
        <w:t xml:space="preserve">Identify end outcome and work </w:t>
      </w:r>
      <w:r w:rsidR="000333D2">
        <w:rPr>
          <w:rFonts w:eastAsia="Times New Roman"/>
          <w:b/>
          <w:bCs/>
        </w:rPr>
        <w:t>backward</w:t>
      </w:r>
      <w:r>
        <w:rPr>
          <w:rFonts w:eastAsia="Times New Roman"/>
          <w:b/>
          <w:bCs/>
        </w:rPr>
        <w:t xml:space="preserve">, then match up work, needs and funds to better communicate internally and externally.   </w:t>
      </w:r>
    </w:p>
    <w:p w14:paraId="650FC408" w14:textId="3E29FE68" w:rsidR="0041238F" w:rsidRPr="00900073" w:rsidRDefault="0041238F" w:rsidP="00900073">
      <w:pPr>
        <w:pStyle w:val="ListParagraph"/>
        <w:numPr>
          <w:ilvl w:val="0"/>
          <w:numId w:val="4"/>
        </w:numPr>
        <w:jc w:val="both"/>
        <w:rPr>
          <w:rFonts w:eastAsia="Times New Roman"/>
        </w:rPr>
      </w:pPr>
      <w:r>
        <w:rPr>
          <w:rFonts w:eastAsia="Times New Roman"/>
          <w:b/>
          <w:bCs/>
        </w:rPr>
        <w:t>RLT should be governing body</w:t>
      </w:r>
    </w:p>
    <w:p w14:paraId="6DCA18E6" w14:textId="71ADF4EA" w:rsidR="00C90AF2" w:rsidRDefault="00C90AF2" w:rsidP="00C90AF2">
      <w:pPr>
        <w:rPr>
          <w:rFonts w:eastAsia="Times New Roman"/>
        </w:rPr>
      </w:pPr>
    </w:p>
    <w:p w14:paraId="5027C296" w14:textId="157CAED6" w:rsidR="00C90AF2" w:rsidRDefault="00C90AF2" w:rsidP="00C90AF2">
      <w:pPr>
        <w:pStyle w:val="ListParagraph"/>
        <w:numPr>
          <w:ilvl w:val="1"/>
          <w:numId w:val="1"/>
        </w:numPr>
        <w:rPr>
          <w:rFonts w:eastAsia="Times New Roman"/>
        </w:rPr>
      </w:pPr>
      <w:r>
        <w:rPr>
          <w:rFonts w:eastAsia="Times New Roman"/>
        </w:rPr>
        <w:t xml:space="preserve">Does the Region need a specific entity to oversee the Region’s decision space? If so, does an entity already exist or will one need to be stood up? What should be the entity’s purpose (be specific here – gaining efficiency is an obvious and generic governance outcome)? Who will the entity need to interface with </w:t>
      </w:r>
      <w:proofErr w:type="gramStart"/>
      <w:r>
        <w:rPr>
          <w:rFonts w:eastAsia="Times New Roman"/>
        </w:rPr>
        <w:t>in order to</w:t>
      </w:r>
      <w:proofErr w:type="gramEnd"/>
      <w:r>
        <w:rPr>
          <w:rFonts w:eastAsia="Times New Roman"/>
        </w:rPr>
        <w:t xml:space="preserve"> be effective and avoid duplication? How long will the Region need this governing entity?</w:t>
      </w:r>
    </w:p>
    <w:p w14:paraId="6B4C166A" w14:textId="13816027" w:rsidR="00C90AF2" w:rsidRDefault="00C90AF2" w:rsidP="00C90AF2">
      <w:pPr>
        <w:rPr>
          <w:rFonts w:eastAsia="Times New Roman"/>
        </w:rPr>
      </w:pPr>
    </w:p>
    <w:p w14:paraId="655286FE" w14:textId="2A119B69" w:rsidR="00C90AF2" w:rsidRDefault="00C90AF2" w:rsidP="00C90AF2">
      <w:pPr>
        <w:rPr>
          <w:rFonts w:eastAsia="Times New Roman"/>
        </w:rPr>
      </w:pPr>
    </w:p>
    <w:p w14:paraId="0083DC85" w14:textId="77777777" w:rsidR="00C90AF2" w:rsidRPr="00C90AF2" w:rsidRDefault="00C90AF2" w:rsidP="00C90AF2">
      <w:pPr>
        <w:rPr>
          <w:rFonts w:eastAsia="Times New Roman"/>
        </w:rPr>
      </w:pPr>
    </w:p>
    <w:p w14:paraId="2060D587" w14:textId="5DAF97D5" w:rsidR="00C90AF2" w:rsidRDefault="00C90AF2" w:rsidP="00C90AF2">
      <w:pPr>
        <w:pStyle w:val="ListParagraph"/>
        <w:numPr>
          <w:ilvl w:val="1"/>
          <w:numId w:val="1"/>
        </w:numPr>
        <w:rPr>
          <w:rFonts w:eastAsia="Times New Roman"/>
        </w:rPr>
      </w:pPr>
      <w:r>
        <w:rPr>
          <w:rFonts w:eastAsia="Times New Roman"/>
        </w:rPr>
        <w:t xml:space="preserve">Does the Region need a standard process related to this decision space? If so, what needs standardizing at the </w:t>
      </w:r>
      <w:proofErr w:type="gramStart"/>
      <w:r>
        <w:rPr>
          <w:rFonts w:eastAsia="Times New Roman"/>
        </w:rPr>
        <w:t>Regional</w:t>
      </w:r>
      <w:proofErr w:type="gramEnd"/>
      <w:r>
        <w:rPr>
          <w:rFonts w:eastAsia="Times New Roman"/>
        </w:rPr>
        <w:t xml:space="preserve"> level and why? </w:t>
      </w:r>
    </w:p>
    <w:p w14:paraId="3460A517" w14:textId="1F7DAE89" w:rsidR="00C90AF2" w:rsidRDefault="00C90AF2" w:rsidP="00C90AF2">
      <w:pPr>
        <w:rPr>
          <w:rFonts w:eastAsia="Times New Roman"/>
        </w:rPr>
      </w:pPr>
    </w:p>
    <w:p w14:paraId="12A5150E" w14:textId="53D8FD7E" w:rsidR="00C90AF2" w:rsidRDefault="00DE33BD" w:rsidP="00C90AF2">
      <w:pPr>
        <w:rPr>
          <w:rFonts w:eastAsia="Times New Roman"/>
        </w:rPr>
      </w:pPr>
      <w:r>
        <w:rPr>
          <w:rFonts w:eastAsia="Times New Roman"/>
        </w:rPr>
        <w:t>DID NOT GET TO THIS</w:t>
      </w:r>
    </w:p>
    <w:p w14:paraId="4FA14DBA" w14:textId="77777777" w:rsidR="00C90AF2" w:rsidRPr="00C90AF2" w:rsidRDefault="00C90AF2" w:rsidP="00C90AF2">
      <w:pPr>
        <w:rPr>
          <w:rFonts w:eastAsia="Times New Roman"/>
        </w:rPr>
      </w:pPr>
    </w:p>
    <w:p w14:paraId="13147FFB" w14:textId="4681A703" w:rsidR="00BB0803" w:rsidRPr="00DE33BD" w:rsidRDefault="00C90AF2" w:rsidP="00795EAB">
      <w:pPr>
        <w:pStyle w:val="ListParagraph"/>
        <w:numPr>
          <w:ilvl w:val="0"/>
          <w:numId w:val="1"/>
        </w:numPr>
      </w:pPr>
      <w:r w:rsidRPr="00C90AF2">
        <w:rPr>
          <w:rFonts w:eastAsia="Times New Roman"/>
        </w:rPr>
        <w:t>What other governance needs are there in relation to this decision space?</w:t>
      </w:r>
    </w:p>
    <w:p w14:paraId="76F0E891" w14:textId="00759632" w:rsidR="00DE33BD" w:rsidRDefault="00DE33BD" w:rsidP="00DE33BD"/>
    <w:p w14:paraId="3A0FBFAD" w14:textId="14EE240B" w:rsidR="00DE33BD" w:rsidRDefault="00DE33BD" w:rsidP="00DE33BD">
      <w:r>
        <w:t>DID NOT GET TO THIS</w:t>
      </w:r>
    </w:p>
    <w:p w14:paraId="0EE985E7" w14:textId="2FC2A278" w:rsidR="00DE33BD" w:rsidRDefault="00DE33BD" w:rsidP="00DE33BD"/>
    <w:p w14:paraId="58DFAE3C" w14:textId="098D0010" w:rsidR="00DE33BD" w:rsidRPr="001A2CBC" w:rsidRDefault="00DE33BD" w:rsidP="00DE33BD">
      <w:pPr>
        <w:rPr>
          <w:b/>
          <w:bCs/>
          <w:u w:val="single"/>
        </w:rPr>
      </w:pPr>
      <w:r w:rsidRPr="001A2CBC">
        <w:rPr>
          <w:b/>
          <w:bCs/>
          <w:u w:val="single"/>
        </w:rPr>
        <w:t>Rita’s Group</w:t>
      </w:r>
      <w:r w:rsidR="001A2CBC" w:rsidRPr="001A2CBC">
        <w:rPr>
          <w:b/>
          <w:bCs/>
        </w:rPr>
        <w:t xml:space="preserve"> (</w:t>
      </w:r>
      <w:r w:rsidR="001A2CBC">
        <w:rPr>
          <w:b/>
          <w:bCs/>
        </w:rPr>
        <w:t>responses in bold)</w:t>
      </w:r>
    </w:p>
    <w:p w14:paraId="24F55D8B" w14:textId="74125D68" w:rsidR="00DE33BD" w:rsidRDefault="00DE33BD" w:rsidP="00DE33BD">
      <w:pPr>
        <w:rPr>
          <w:b/>
          <w:bCs/>
        </w:rPr>
      </w:pPr>
    </w:p>
    <w:p w14:paraId="05F6D9F4" w14:textId="25648557" w:rsidR="00DE33BD" w:rsidRPr="00DE33BD" w:rsidRDefault="00DE33BD" w:rsidP="00DE33BD">
      <w:pPr>
        <w:spacing w:after="160" w:line="259" w:lineRule="auto"/>
        <w:rPr>
          <w:rFonts w:asciiTheme="minorHAnsi" w:eastAsia="Times New Roman" w:hAnsiTheme="minorHAnsi" w:cstheme="minorBidi"/>
        </w:rPr>
      </w:pPr>
      <w:r>
        <w:rPr>
          <w:rFonts w:asciiTheme="minorHAnsi" w:eastAsia="Times New Roman" w:hAnsiTheme="minorHAnsi" w:cstheme="minorBidi"/>
        </w:rPr>
        <w:t xml:space="preserve">1. </w:t>
      </w:r>
      <w:r w:rsidRPr="00DE33BD">
        <w:rPr>
          <w:rFonts w:asciiTheme="minorHAnsi" w:eastAsia="Times New Roman" w:hAnsiTheme="minorHAnsi" w:cstheme="minorBidi"/>
        </w:rPr>
        <w:t xml:space="preserve">Given that the Wildfire Crisis Strategy (WCS) is a WO initiative and governance at the WO level has been provided in the </w:t>
      </w:r>
      <w:hyperlink r:id="rId8" w:history="1">
        <w:r w:rsidRPr="00DE33BD">
          <w:rPr>
            <w:rFonts w:asciiTheme="minorHAnsi" w:eastAsia="Times New Roman" w:hAnsiTheme="minorHAnsi" w:cstheme="minorBidi"/>
            <w:color w:val="0563C1"/>
            <w:u w:val="single"/>
          </w:rPr>
          <w:t>Wildfire Crisis Strategy Implementation Plan</w:t>
        </w:r>
      </w:hyperlink>
      <w:r w:rsidRPr="00DE33BD">
        <w:rPr>
          <w:rFonts w:asciiTheme="minorHAnsi" w:eastAsia="Times New Roman" w:hAnsiTheme="minorHAnsi" w:cstheme="minorBidi"/>
        </w:rPr>
        <w:t xml:space="preserve">, what is the Region’s decision space? </w:t>
      </w:r>
    </w:p>
    <w:p w14:paraId="6A142913" w14:textId="77777777" w:rsidR="00DE33BD" w:rsidRPr="00DE33BD" w:rsidRDefault="00DE33BD" w:rsidP="00DE33BD">
      <w:pPr>
        <w:numPr>
          <w:ilvl w:val="0"/>
          <w:numId w:val="5"/>
        </w:numPr>
        <w:rPr>
          <w:rFonts w:eastAsia="Times New Roman"/>
          <w:b/>
          <w:bCs/>
        </w:rPr>
      </w:pPr>
      <w:r w:rsidRPr="00DE33BD">
        <w:rPr>
          <w:rFonts w:eastAsia="Times New Roman"/>
          <w:b/>
          <w:bCs/>
        </w:rPr>
        <w:t>Identify areas to implement</w:t>
      </w:r>
    </w:p>
    <w:p w14:paraId="2278AA07" w14:textId="77777777" w:rsidR="00DE33BD" w:rsidRPr="00DE33BD" w:rsidRDefault="00DE33BD" w:rsidP="00DE33BD">
      <w:pPr>
        <w:numPr>
          <w:ilvl w:val="0"/>
          <w:numId w:val="5"/>
        </w:numPr>
        <w:rPr>
          <w:rFonts w:eastAsia="Times New Roman"/>
          <w:b/>
          <w:bCs/>
        </w:rPr>
      </w:pPr>
      <w:r w:rsidRPr="00DE33BD">
        <w:rPr>
          <w:rFonts w:eastAsia="Times New Roman"/>
          <w:b/>
          <w:bCs/>
        </w:rPr>
        <w:t>How much we will implement – number of acres</w:t>
      </w:r>
    </w:p>
    <w:p w14:paraId="0A1F8625" w14:textId="2CD61E5A" w:rsidR="00DE33BD" w:rsidRPr="00DE33BD" w:rsidRDefault="00DE33BD" w:rsidP="00DE33BD">
      <w:pPr>
        <w:numPr>
          <w:ilvl w:val="0"/>
          <w:numId w:val="5"/>
        </w:numPr>
        <w:rPr>
          <w:rFonts w:eastAsia="Times New Roman"/>
          <w:b/>
          <w:bCs/>
        </w:rPr>
      </w:pPr>
      <w:r w:rsidRPr="00DE33BD">
        <w:rPr>
          <w:rFonts w:eastAsia="Times New Roman"/>
          <w:b/>
          <w:bCs/>
        </w:rPr>
        <w:t xml:space="preserve">How we will implement (tools on the </w:t>
      </w:r>
      <w:r w:rsidR="000A4C04">
        <w:rPr>
          <w:rFonts w:eastAsia="Times New Roman"/>
          <w:b/>
          <w:bCs/>
        </w:rPr>
        <w:t>landscape</w:t>
      </w:r>
      <w:r w:rsidRPr="00DE33BD">
        <w:rPr>
          <w:rFonts w:eastAsia="Times New Roman"/>
          <w:b/>
          <w:bCs/>
        </w:rPr>
        <w:t xml:space="preserve"> – like thinning, Rx, </w:t>
      </w:r>
      <w:r w:rsidR="000A4C04" w:rsidRPr="00DE33BD">
        <w:rPr>
          <w:rFonts w:eastAsia="Times New Roman"/>
          <w:b/>
          <w:bCs/>
        </w:rPr>
        <w:t>etc.</w:t>
      </w:r>
      <w:r w:rsidRPr="00DE33BD">
        <w:rPr>
          <w:rFonts w:eastAsia="Times New Roman"/>
          <w:b/>
          <w:bCs/>
        </w:rPr>
        <w:t xml:space="preserve">, as well as internal workforce and/or contracting, </w:t>
      </w:r>
      <w:r w:rsidR="000A4C04" w:rsidRPr="00DE33BD">
        <w:rPr>
          <w:rFonts w:eastAsia="Times New Roman"/>
          <w:b/>
          <w:bCs/>
        </w:rPr>
        <w:t>etc.</w:t>
      </w:r>
      <w:r w:rsidRPr="00DE33BD">
        <w:rPr>
          <w:rFonts w:eastAsia="Times New Roman"/>
          <w:b/>
          <w:bCs/>
        </w:rPr>
        <w:t>)</w:t>
      </w:r>
    </w:p>
    <w:p w14:paraId="7669E45F" w14:textId="77777777" w:rsidR="00DE33BD" w:rsidRPr="00DE33BD" w:rsidRDefault="00DE33BD" w:rsidP="00DE33BD">
      <w:pPr>
        <w:numPr>
          <w:ilvl w:val="0"/>
          <w:numId w:val="5"/>
        </w:numPr>
        <w:rPr>
          <w:rFonts w:eastAsia="Times New Roman"/>
          <w:b/>
          <w:bCs/>
        </w:rPr>
      </w:pPr>
      <w:r w:rsidRPr="00DE33BD">
        <w:rPr>
          <w:rFonts w:eastAsia="Times New Roman"/>
          <w:b/>
          <w:bCs/>
        </w:rPr>
        <w:t>How we tell the story</w:t>
      </w:r>
    </w:p>
    <w:p w14:paraId="576B13C9" w14:textId="77777777" w:rsidR="00DE33BD" w:rsidRPr="00DE33BD" w:rsidRDefault="00DE33BD" w:rsidP="00DE33BD">
      <w:pPr>
        <w:numPr>
          <w:ilvl w:val="0"/>
          <w:numId w:val="5"/>
        </w:numPr>
        <w:rPr>
          <w:rFonts w:eastAsia="Times New Roman"/>
          <w:b/>
          <w:bCs/>
        </w:rPr>
      </w:pPr>
      <w:r w:rsidRPr="00DE33BD">
        <w:rPr>
          <w:rFonts w:eastAsia="Times New Roman"/>
          <w:b/>
          <w:bCs/>
        </w:rPr>
        <w:t xml:space="preserve">Who does what?  Who we engage with, roles and </w:t>
      </w:r>
      <w:proofErr w:type="gramStart"/>
      <w:r w:rsidRPr="00DE33BD">
        <w:rPr>
          <w:rFonts w:eastAsia="Times New Roman"/>
          <w:b/>
          <w:bCs/>
        </w:rPr>
        <w:t>responsibilities</w:t>
      </w:r>
      <w:proofErr w:type="gramEnd"/>
    </w:p>
    <w:p w14:paraId="41E2E8DA" w14:textId="77777777" w:rsidR="00DE33BD" w:rsidRPr="00DE33BD" w:rsidRDefault="00DE33BD" w:rsidP="00DE33BD">
      <w:pPr>
        <w:numPr>
          <w:ilvl w:val="0"/>
          <w:numId w:val="5"/>
        </w:numPr>
        <w:rPr>
          <w:rFonts w:eastAsia="Times New Roman"/>
          <w:b/>
          <w:bCs/>
        </w:rPr>
      </w:pPr>
      <w:r w:rsidRPr="00DE33BD">
        <w:rPr>
          <w:rFonts w:eastAsia="Times New Roman"/>
          <w:b/>
          <w:bCs/>
        </w:rPr>
        <w:t>Where to direct funding</w:t>
      </w:r>
    </w:p>
    <w:p w14:paraId="390BBD13" w14:textId="77777777" w:rsidR="00DE33BD" w:rsidRPr="00DE33BD" w:rsidRDefault="00DE33BD" w:rsidP="00DE33BD">
      <w:pPr>
        <w:numPr>
          <w:ilvl w:val="0"/>
          <w:numId w:val="5"/>
        </w:numPr>
        <w:rPr>
          <w:rFonts w:eastAsia="Times New Roman"/>
          <w:b/>
          <w:bCs/>
        </w:rPr>
      </w:pPr>
      <w:r w:rsidRPr="00DE33BD">
        <w:rPr>
          <w:rFonts w:eastAsia="Times New Roman"/>
          <w:b/>
          <w:bCs/>
        </w:rPr>
        <w:t>Science</w:t>
      </w:r>
    </w:p>
    <w:p w14:paraId="12615F7E" w14:textId="77777777" w:rsidR="00DE33BD" w:rsidRPr="00DE33BD" w:rsidRDefault="00DE33BD" w:rsidP="00DE33BD">
      <w:pPr>
        <w:ind w:left="720"/>
        <w:rPr>
          <w:rFonts w:eastAsia="Times New Roman"/>
        </w:rPr>
      </w:pPr>
    </w:p>
    <w:p w14:paraId="3C99133B" w14:textId="252BE7D2" w:rsidR="00DE33BD" w:rsidRPr="00DE33BD" w:rsidRDefault="00DE33BD" w:rsidP="00DE33BD">
      <w:pPr>
        <w:spacing w:after="160" w:line="259" w:lineRule="auto"/>
        <w:rPr>
          <w:rFonts w:asciiTheme="minorHAnsi" w:eastAsia="Times New Roman" w:hAnsiTheme="minorHAnsi" w:cstheme="minorBidi"/>
        </w:rPr>
      </w:pPr>
      <w:r>
        <w:rPr>
          <w:rFonts w:asciiTheme="minorHAnsi" w:eastAsia="Times New Roman" w:hAnsiTheme="minorHAnsi" w:cstheme="minorBidi"/>
        </w:rPr>
        <w:t xml:space="preserve">2. </w:t>
      </w:r>
      <w:r w:rsidRPr="00DE33BD">
        <w:rPr>
          <w:rFonts w:asciiTheme="minorHAnsi" w:eastAsia="Times New Roman" w:hAnsiTheme="minorHAnsi" w:cstheme="minorBidi"/>
        </w:rPr>
        <w:t xml:space="preserve">Assuming that the Region’s decision space here is not </w:t>
      </w:r>
      <w:r w:rsidRPr="00DE33BD">
        <w:rPr>
          <w:rFonts w:asciiTheme="minorHAnsi" w:eastAsia="Times New Roman" w:hAnsiTheme="minorHAnsi" w:cstheme="minorBidi"/>
          <w:u w:val="single"/>
        </w:rPr>
        <w:t>only</w:t>
      </w:r>
      <w:r w:rsidRPr="00DE33BD">
        <w:rPr>
          <w:rFonts w:asciiTheme="minorHAnsi" w:eastAsia="Times New Roman" w:hAnsiTheme="minorHAnsi" w:cstheme="minorBidi"/>
        </w:rPr>
        <w:t xml:space="preserve"> determined by the WO WCS, what existing and/or concurrent decision space does the Region have? </w:t>
      </w:r>
      <w:r w:rsidRPr="00DE33BD">
        <w:rPr>
          <w:rFonts w:asciiTheme="minorHAnsi" w:eastAsia="Times New Roman" w:hAnsiTheme="minorHAnsi" w:cstheme="minorBidi"/>
          <w:b/>
          <w:bCs/>
        </w:rPr>
        <w:t>Our decision space is bigger than the WCS (three projects), we have 19 projects and potential for others in the next 10 years. We are not starting from scratch; the following existing items would influence the projects and prioritization</w:t>
      </w:r>
      <w:r w:rsidRPr="00DE33BD">
        <w:rPr>
          <w:rFonts w:asciiTheme="minorHAnsi" w:eastAsia="Times New Roman" w:hAnsiTheme="minorHAnsi" w:cstheme="minorBidi"/>
        </w:rPr>
        <w:t xml:space="preserve">  </w:t>
      </w:r>
    </w:p>
    <w:p w14:paraId="57838996" w14:textId="77777777" w:rsidR="00DE33BD" w:rsidRPr="00DE33BD" w:rsidRDefault="00DE33BD" w:rsidP="00DE33BD">
      <w:pPr>
        <w:numPr>
          <w:ilvl w:val="0"/>
          <w:numId w:val="5"/>
        </w:numPr>
        <w:rPr>
          <w:rFonts w:eastAsia="Times New Roman"/>
          <w:b/>
          <w:bCs/>
        </w:rPr>
      </w:pPr>
      <w:r w:rsidRPr="00DE33BD">
        <w:rPr>
          <w:rFonts w:eastAsia="Times New Roman"/>
          <w:b/>
          <w:bCs/>
        </w:rPr>
        <w:t>5- year plans</w:t>
      </w:r>
    </w:p>
    <w:p w14:paraId="6C422072" w14:textId="77777777" w:rsidR="00DE33BD" w:rsidRPr="00DE33BD" w:rsidRDefault="00DE33BD" w:rsidP="00DE33BD">
      <w:pPr>
        <w:numPr>
          <w:ilvl w:val="0"/>
          <w:numId w:val="5"/>
        </w:numPr>
        <w:rPr>
          <w:rFonts w:eastAsia="Times New Roman"/>
          <w:b/>
          <w:bCs/>
        </w:rPr>
      </w:pPr>
      <w:r w:rsidRPr="00DE33BD">
        <w:rPr>
          <w:rFonts w:eastAsia="Times New Roman"/>
          <w:b/>
          <w:bCs/>
        </w:rPr>
        <w:t>Good neighbor authority</w:t>
      </w:r>
    </w:p>
    <w:p w14:paraId="3FE3B744" w14:textId="77777777" w:rsidR="00DE33BD" w:rsidRPr="00DE33BD" w:rsidRDefault="00DE33BD" w:rsidP="00DE33BD">
      <w:pPr>
        <w:numPr>
          <w:ilvl w:val="0"/>
          <w:numId w:val="5"/>
        </w:numPr>
        <w:rPr>
          <w:rFonts w:eastAsia="Times New Roman"/>
          <w:b/>
          <w:bCs/>
        </w:rPr>
      </w:pPr>
      <w:r w:rsidRPr="00DE33BD">
        <w:rPr>
          <w:rFonts w:eastAsia="Times New Roman"/>
          <w:b/>
          <w:bCs/>
        </w:rPr>
        <w:t>Forest plans</w:t>
      </w:r>
    </w:p>
    <w:p w14:paraId="1DFA7D4D" w14:textId="77777777" w:rsidR="00DE33BD" w:rsidRPr="00DE33BD" w:rsidRDefault="00DE33BD" w:rsidP="00DE33BD">
      <w:pPr>
        <w:numPr>
          <w:ilvl w:val="0"/>
          <w:numId w:val="5"/>
        </w:numPr>
        <w:rPr>
          <w:rFonts w:eastAsia="Times New Roman"/>
          <w:b/>
          <w:bCs/>
        </w:rPr>
      </w:pPr>
      <w:r w:rsidRPr="00DE33BD">
        <w:rPr>
          <w:rFonts w:eastAsia="Times New Roman"/>
          <w:b/>
          <w:bCs/>
        </w:rPr>
        <w:t>Strategic Plan</w:t>
      </w:r>
    </w:p>
    <w:p w14:paraId="2DA5C565" w14:textId="77777777" w:rsidR="00DE33BD" w:rsidRPr="00DE33BD" w:rsidRDefault="00DE33BD" w:rsidP="00DE33BD">
      <w:pPr>
        <w:numPr>
          <w:ilvl w:val="0"/>
          <w:numId w:val="5"/>
        </w:numPr>
        <w:rPr>
          <w:rFonts w:eastAsia="Times New Roman"/>
          <w:b/>
          <w:bCs/>
        </w:rPr>
      </w:pPr>
      <w:r w:rsidRPr="00DE33BD">
        <w:rPr>
          <w:rFonts w:eastAsia="Times New Roman"/>
          <w:b/>
          <w:bCs/>
        </w:rPr>
        <w:t>Assigned targets/desired outcomes (That Congress is asking us to do)</w:t>
      </w:r>
    </w:p>
    <w:p w14:paraId="4B92860A" w14:textId="77777777" w:rsidR="00DE33BD" w:rsidRPr="00DE33BD" w:rsidRDefault="00DE33BD" w:rsidP="00DE33BD">
      <w:pPr>
        <w:numPr>
          <w:ilvl w:val="0"/>
          <w:numId w:val="5"/>
        </w:numPr>
        <w:rPr>
          <w:rFonts w:eastAsia="Times New Roman"/>
          <w:b/>
          <w:bCs/>
        </w:rPr>
      </w:pPr>
      <w:r w:rsidRPr="00DE33BD">
        <w:rPr>
          <w:rFonts w:eastAsia="Times New Roman"/>
          <w:b/>
          <w:bCs/>
        </w:rPr>
        <w:t>State Level Shared Stewardship Agreements</w:t>
      </w:r>
    </w:p>
    <w:p w14:paraId="4F2CF903" w14:textId="77777777" w:rsidR="00DE33BD" w:rsidRPr="00DE33BD" w:rsidRDefault="00DE33BD" w:rsidP="00DE33BD">
      <w:pPr>
        <w:numPr>
          <w:ilvl w:val="0"/>
          <w:numId w:val="5"/>
        </w:numPr>
        <w:rPr>
          <w:rFonts w:eastAsia="Times New Roman"/>
          <w:b/>
          <w:bCs/>
        </w:rPr>
      </w:pPr>
      <w:r w:rsidRPr="00DE33BD">
        <w:rPr>
          <w:rFonts w:eastAsia="Times New Roman"/>
          <w:b/>
          <w:bCs/>
        </w:rPr>
        <w:t>4FRI</w:t>
      </w:r>
    </w:p>
    <w:p w14:paraId="0B59B798" w14:textId="77777777" w:rsidR="00DE33BD" w:rsidRPr="00DE33BD" w:rsidRDefault="00DE33BD" w:rsidP="00DE33BD">
      <w:pPr>
        <w:numPr>
          <w:ilvl w:val="0"/>
          <w:numId w:val="5"/>
        </w:numPr>
        <w:rPr>
          <w:rFonts w:eastAsia="Times New Roman"/>
          <w:b/>
          <w:bCs/>
        </w:rPr>
      </w:pPr>
      <w:r w:rsidRPr="00DE33BD">
        <w:rPr>
          <w:rFonts w:eastAsia="Times New Roman"/>
          <w:b/>
          <w:bCs/>
        </w:rPr>
        <w:t>Joint Chief, CFLRP, Joint Chief projects, RTRL</w:t>
      </w:r>
    </w:p>
    <w:p w14:paraId="0BE4EAFC" w14:textId="77777777" w:rsidR="00DE33BD" w:rsidRPr="00DE33BD" w:rsidRDefault="00DE33BD" w:rsidP="00DE33BD">
      <w:pPr>
        <w:numPr>
          <w:ilvl w:val="0"/>
          <w:numId w:val="5"/>
        </w:numPr>
        <w:rPr>
          <w:rFonts w:eastAsia="Times New Roman"/>
          <w:b/>
          <w:bCs/>
        </w:rPr>
      </w:pPr>
      <w:r w:rsidRPr="00DE33BD">
        <w:rPr>
          <w:rFonts w:eastAsia="Times New Roman"/>
          <w:b/>
          <w:bCs/>
        </w:rPr>
        <w:t>spatial databases (that Ian used)</w:t>
      </w:r>
    </w:p>
    <w:p w14:paraId="681771D4" w14:textId="77777777" w:rsidR="00DE33BD" w:rsidRPr="00DE33BD" w:rsidRDefault="00DE33BD" w:rsidP="00DE33BD">
      <w:pPr>
        <w:numPr>
          <w:ilvl w:val="0"/>
          <w:numId w:val="5"/>
        </w:numPr>
        <w:rPr>
          <w:rFonts w:eastAsia="Times New Roman"/>
          <w:b/>
          <w:bCs/>
        </w:rPr>
      </w:pPr>
      <w:r w:rsidRPr="00DE33BD">
        <w:rPr>
          <w:rFonts w:eastAsia="Times New Roman"/>
          <w:b/>
          <w:bCs/>
        </w:rPr>
        <w:t>Cooperative agreements with tribes (not sure if we have these)</w:t>
      </w:r>
    </w:p>
    <w:p w14:paraId="6676B944" w14:textId="77777777" w:rsidR="00DE33BD" w:rsidRPr="00DE33BD" w:rsidRDefault="00DE33BD" w:rsidP="00DE33BD">
      <w:pPr>
        <w:ind w:left="720"/>
        <w:rPr>
          <w:rFonts w:eastAsia="Times New Roman"/>
        </w:rPr>
      </w:pPr>
    </w:p>
    <w:p w14:paraId="00833542" w14:textId="32FD1CB0" w:rsidR="00DE33BD" w:rsidRPr="00DE33BD" w:rsidRDefault="00795EAB" w:rsidP="00DE33BD">
      <w:pPr>
        <w:spacing w:after="160" w:line="259" w:lineRule="auto"/>
        <w:rPr>
          <w:rFonts w:asciiTheme="minorHAnsi" w:eastAsia="Times New Roman" w:hAnsiTheme="minorHAnsi" w:cstheme="minorBidi"/>
        </w:rPr>
      </w:pPr>
      <w:r>
        <w:rPr>
          <w:rFonts w:asciiTheme="minorHAnsi" w:eastAsia="Times New Roman" w:hAnsiTheme="minorHAnsi" w:cstheme="minorBidi"/>
        </w:rPr>
        <w:t>2a</w:t>
      </w:r>
      <w:r w:rsidR="00DE33BD">
        <w:rPr>
          <w:rFonts w:asciiTheme="minorHAnsi" w:eastAsia="Times New Roman" w:hAnsiTheme="minorHAnsi" w:cstheme="minorBidi"/>
        </w:rPr>
        <w:t xml:space="preserve">. </w:t>
      </w:r>
      <w:r w:rsidR="00DE33BD" w:rsidRPr="00DE33BD">
        <w:rPr>
          <w:rFonts w:asciiTheme="minorHAnsi" w:eastAsia="Times New Roman" w:hAnsiTheme="minorHAnsi" w:cstheme="minorBidi"/>
        </w:rPr>
        <w:t xml:space="preserve">Does the Region need policy and/or Leader’s Intent related to this decision space? If so, stating what to whom? </w:t>
      </w:r>
    </w:p>
    <w:p w14:paraId="449EC32C" w14:textId="77777777" w:rsidR="00DE33BD" w:rsidRPr="00DE33BD" w:rsidRDefault="00DE33BD" w:rsidP="00DE33BD">
      <w:pPr>
        <w:spacing w:after="160" w:line="259" w:lineRule="auto"/>
        <w:rPr>
          <w:rFonts w:asciiTheme="minorHAnsi" w:eastAsia="Times New Roman" w:hAnsiTheme="minorHAnsi" w:cstheme="minorBidi"/>
        </w:rPr>
      </w:pPr>
      <w:r w:rsidRPr="00DE33BD">
        <w:rPr>
          <w:rFonts w:asciiTheme="minorHAnsi" w:eastAsia="Times New Roman" w:hAnsiTheme="minorHAnsi" w:cstheme="minorBidi"/>
        </w:rPr>
        <w:t xml:space="preserve">Do we need policy?  </w:t>
      </w:r>
      <w:r w:rsidRPr="00DE33BD">
        <w:rPr>
          <w:rFonts w:asciiTheme="minorHAnsi" w:eastAsia="Times New Roman" w:hAnsiTheme="minorHAnsi" w:cstheme="minorBidi"/>
          <w:b/>
          <w:bCs/>
        </w:rPr>
        <w:t xml:space="preserve">We have a lot of existing policy (handbook, manual, red book, </w:t>
      </w:r>
      <w:proofErr w:type="spellStart"/>
      <w:r w:rsidRPr="00DE33BD">
        <w:rPr>
          <w:rFonts w:asciiTheme="minorHAnsi" w:eastAsia="Times New Roman" w:hAnsiTheme="minorHAnsi" w:cstheme="minorBidi"/>
          <w:b/>
          <w:bCs/>
        </w:rPr>
        <w:t>etc</w:t>
      </w:r>
      <w:proofErr w:type="spellEnd"/>
      <w:r w:rsidRPr="00DE33BD">
        <w:rPr>
          <w:rFonts w:asciiTheme="minorHAnsi" w:eastAsia="Times New Roman" w:hAnsiTheme="minorHAnsi" w:cstheme="minorBidi"/>
          <w:b/>
          <w:bCs/>
        </w:rPr>
        <w:t>).  Do not need NEW policy (but process would be good).</w:t>
      </w:r>
    </w:p>
    <w:p w14:paraId="19B2508B" w14:textId="77777777" w:rsidR="00DE33BD" w:rsidRPr="00DE33BD" w:rsidRDefault="00DE33BD" w:rsidP="00DE33BD">
      <w:pPr>
        <w:spacing w:after="160" w:line="259" w:lineRule="auto"/>
        <w:rPr>
          <w:rFonts w:asciiTheme="minorHAnsi" w:eastAsia="Times New Roman" w:hAnsiTheme="minorHAnsi" w:cstheme="minorBidi"/>
        </w:rPr>
      </w:pPr>
      <w:r w:rsidRPr="00DE33BD">
        <w:rPr>
          <w:rFonts w:asciiTheme="minorHAnsi" w:eastAsia="Times New Roman" w:hAnsiTheme="minorHAnsi" w:cstheme="minorBidi"/>
        </w:rPr>
        <w:lastRenderedPageBreak/>
        <w:t xml:space="preserve">Do we need Leader’s intent?  </w:t>
      </w:r>
      <w:r w:rsidRPr="00DE33BD">
        <w:rPr>
          <w:rFonts w:asciiTheme="minorHAnsi" w:eastAsia="Times New Roman" w:hAnsiTheme="minorHAnsi" w:cstheme="minorBidi"/>
          <w:b/>
          <w:bCs/>
        </w:rPr>
        <w:t>We have leader’s intent, but not sure everyone knows (communication – Michiko to RLT, RLT members interpret to their units to include forests/director areas). Ensure all understand that restoration is important to the region and the WCS falls under restoration.</w:t>
      </w:r>
    </w:p>
    <w:p w14:paraId="770CE87D" w14:textId="001C2546" w:rsidR="00DE33BD" w:rsidRPr="00DE33BD" w:rsidRDefault="00795EAB" w:rsidP="00DE33BD">
      <w:pPr>
        <w:spacing w:after="160" w:line="259" w:lineRule="auto"/>
        <w:rPr>
          <w:rFonts w:asciiTheme="minorHAnsi" w:eastAsia="Times New Roman" w:hAnsiTheme="minorHAnsi" w:cstheme="minorBidi"/>
          <w:b/>
          <w:bCs/>
        </w:rPr>
      </w:pPr>
      <w:r>
        <w:rPr>
          <w:rFonts w:asciiTheme="minorHAnsi" w:eastAsia="Times New Roman" w:hAnsiTheme="minorHAnsi" w:cstheme="minorBidi"/>
        </w:rPr>
        <w:t>2b</w:t>
      </w:r>
      <w:r w:rsidR="00DE33BD">
        <w:rPr>
          <w:rFonts w:asciiTheme="minorHAnsi" w:eastAsia="Times New Roman" w:hAnsiTheme="minorHAnsi" w:cstheme="minorBidi"/>
        </w:rPr>
        <w:t xml:space="preserve">. </w:t>
      </w:r>
      <w:r w:rsidR="00DE33BD" w:rsidRPr="00DE33BD">
        <w:rPr>
          <w:rFonts w:asciiTheme="minorHAnsi" w:eastAsia="Times New Roman" w:hAnsiTheme="minorHAnsi" w:cstheme="minorBidi"/>
        </w:rPr>
        <w:t xml:space="preserve">Does the Region need a specific entity to oversee the Region’s decision space? </w:t>
      </w:r>
      <w:r w:rsidR="00DE33BD" w:rsidRPr="00DE33BD">
        <w:rPr>
          <w:rFonts w:asciiTheme="minorHAnsi" w:eastAsia="Times New Roman" w:hAnsiTheme="minorHAnsi" w:cstheme="minorBidi"/>
          <w:b/>
          <w:bCs/>
        </w:rPr>
        <w:t xml:space="preserve">Yes, suggest we </w:t>
      </w:r>
      <w:r w:rsidR="000A4C04" w:rsidRPr="00DE33BD">
        <w:rPr>
          <w:rFonts w:asciiTheme="minorHAnsi" w:eastAsia="Times New Roman" w:hAnsiTheme="minorHAnsi" w:cstheme="minorBidi"/>
          <w:b/>
          <w:bCs/>
        </w:rPr>
        <w:t>revisit the</w:t>
      </w:r>
      <w:r w:rsidR="00DE33BD" w:rsidRPr="00DE33BD">
        <w:rPr>
          <w:rFonts w:asciiTheme="minorHAnsi" w:eastAsia="Times New Roman" w:hAnsiTheme="minorHAnsi" w:cstheme="minorBidi"/>
          <w:b/>
          <w:bCs/>
        </w:rPr>
        <w:t xml:space="preserve"> restoration steering committee (a tactical group that successfully functioned for many years in making tactical decisions </w:t>
      </w:r>
      <w:r w:rsidR="000A4C04" w:rsidRPr="00DE33BD">
        <w:rPr>
          <w:rFonts w:asciiTheme="minorHAnsi" w:eastAsia="Times New Roman" w:hAnsiTheme="minorHAnsi" w:cstheme="minorBidi"/>
          <w:b/>
          <w:bCs/>
        </w:rPr>
        <w:t>associated</w:t>
      </w:r>
      <w:r w:rsidR="00DE33BD" w:rsidRPr="00DE33BD">
        <w:rPr>
          <w:rFonts w:asciiTheme="minorHAnsi" w:eastAsia="Times New Roman" w:hAnsiTheme="minorHAnsi" w:cstheme="minorBidi"/>
          <w:b/>
          <w:bCs/>
        </w:rPr>
        <w:t xml:space="preserve"> with developing process </w:t>
      </w:r>
      <w:r w:rsidR="000A4C04" w:rsidRPr="00DE33BD">
        <w:rPr>
          <w:rFonts w:asciiTheme="minorHAnsi" w:eastAsia="Times New Roman" w:hAnsiTheme="minorHAnsi" w:cstheme="minorBidi"/>
          <w:b/>
          <w:bCs/>
        </w:rPr>
        <w:t>associated</w:t>
      </w:r>
      <w:r w:rsidR="00DE33BD" w:rsidRPr="00DE33BD">
        <w:rPr>
          <w:rFonts w:asciiTheme="minorHAnsi" w:eastAsia="Times New Roman" w:hAnsiTheme="minorHAnsi" w:cstheme="minorBidi"/>
          <w:b/>
          <w:bCs/>
        </w:rPr>
        <w:t xml:space="preserve"> with soliciting and ranking restoration projects, made </w:t>
      </w:r>
      <w:r w:rsidR="000A4C04">
        <w:rPr>
          <w:rFonts w:asciiTheme="minorHAnsi" w:eastAsia="Times New Roman" w:hAnsiTheme="minorHAnsi" w:cstheme="minorBidi"/>
          <w:b/>
          <w:bCs/>
        </w:rPr>
        <w:t>associated</w:t>
      </w:r>
      <w:r w:rsidR="00DE33BD" w:rsidRPr="00DE33BD">
        <w:rPr>
          <w:rFonts w:asciiTheme="minorHAnsi" w:eastAsia="Times New Roman" w:hAnsiTheme="minorHAnsi" w:cstheme="minorBidi"/>
          <w:b/>
          <w:bCs/>
        </w:rPr>
        <w:t xml:space="preserve"> budget decisions, encompassed all forms of restoration to include riparian) and see if the charter and name of group can be adjusted to meet this need. And if it can’t, formally disband the group before establishing a new group. </w:t>
      </w:r>
      <w:r w:rsidR="00DE33BD" w:rsidRPr="00DE33BD">
        <w:rPr>
          <w:rFonts w:asciiTheme="minorHAnsi" w:eastAsia="Times New Roman" w:hAnsiTheme="minorHAnsi" w:cstheme="minorBidi"/>
        </w:rPr>
        <w:t xml:space="preserve"> If so, does an entity already exist or will one need to be stood up? What should be the entity’s purpose (be specific here – gaining efficiency is an obvious and generic governance outcome)? Who will the entity need to interface with </w:t>
      </w:r>
      <w:proofErr w:type="gramStart"/>
      <w:r w:rsidR="00DE33BD" w:rsidRPr="00DE33BD">
        <w:rPr>
          <w:rFonts w:asciiTheme="minorHAnsi" w:eastAsia="Times New Roman" w:hAnsiTheme="minorHAnsi" w:cstheme="minorBidi"/>
        </w:rPr>
        <w:t>in order to</w:t>
      </w:r>
      <w:proofErr w:type="gramEnd"/>
      <w:r w:rsidR="00DE33BD" w:rsidRPr="00DE33BD">
        <w:rPr>
          <w:rFonts w:asciiTheme="minorHAnsi" w:eastAsia="Times New Roman" w:hAnsiTheme="minorHAnsi" w:cstheme="minorBidi"/>
        </w:rPr>
        <w:t xml:space="preserve"> be effective and avoid duplication? How long will the Region need this governing entity? </w:t>
      </w:r>
      <w:r w:rsidR="00DE33BD" w:rsidRPr="00DE33BD">
        <w:rPr>
          <w:rFonts w:asciiTheme="minorHAnsi" w:eastAsia="Times New Roman" w:hAnsiTheme="minorHAnsi" w:cstheme="minorBidi"/>
          <w:b/>
          <w:bCs/>
        </w:rPr>
        <w:t xml:space="preserve">The restoration team (or a new entity) would be on-going with annual review on whether there are needs for adjustment. On-going because it is hard to imagine not </w:t>
      </w:r>
      <w:r w:rsidR="000A4C04">
        <w:rPr>
          <w:rFonts w:asciiTheme="minorHAnsi" w:eastAsia="Times New Roman" w:hAnsiTheme="minorHAnsi" w:cstheme="minorBidi"/>
          <w:b/>
          <w:bCs/>
        </w:rPr>
        <w:t>needing</w:t>
      </w:r>
      <w:r w:rsidR="00DE33BD" w:rsidRPr="00DE33BD">
        <w:rPr>
          <w:rFonts w:asciiTheme="minorHAnsi" w:eastAsia="Times New Roman" w:hAnsiTheme="minorHAnsi" w:cstheme="minorBidi"/>
          <w:b/>
          <w:bCs/>
        </w:rPr>
        <w:t xml:space="preserve"> a body like this considering our strategic plan objectives and our agency mission  </w:t>
      </w:r>
    </w:p>
    <w:p w14:paraId="45613DFD" w14:textId="20B86F0D" w:rsidR="00DE33BD" w:rsidRPr="00DE33BD" w:rsidRDefault="00795EAB" w:rsidP="00DE33BD">
      <w:pPr>
        <w:spacing w:after="160" w:line="259" w:lineRule="auto"/>
        <w:rPr>
          <w:rFonts w:asciiTheme="minorHAnsi" w:eastAsia="Times New Roman" w:hAnsiTheme="minorHAnsi" w:cstheme="minorBidi"/>
          <w:b/>
          <w:bCs/>
        </w:rPr>
      </w:pPr>
      <w:r>
        <w:rPr>
          <w:rFonts w:asciiTheme="minorHAnsi" w:eastAsia="Times New Roman" w:hAnsiTheme="minorHAnsi" w:cstheme="minorBidi"/>
        </w:rPr>
        <w:t>2c</w:t>
      </w:r>
      <w:r w:rsidR="00DE33BD">
        <w:rPr>
          <w:rFonts w:asciiTheme="minorHAnsi" w:eastAsia="Times New Roman" w:hAnsiTheme="minorHAnsi" w:cstheme="minorBidi"/>
        </w:rPr>
        <w:t xml:space="preserve">. </w:t>
      </w:r>
      <w:r w:rsidR="00DE33BD" w:rsidRPr="00DE33BD">
        <w:rPr>
          <w:rFonts w:asciiTheme="minorHAnsi" w:eastAsia="Times New Roman" w:hAnsiTheme="minorHAnsi" w:cstheme="minorBidi"/>
        </w:rPr>
        <w:t xml:space="preserve">Does the Region need a standard process related to this decision space? If so, what needs standardizing at the </w:t>
      </w:r>
      <w:proofErr w:type="gramStart"/>
      <w:r w:rsidR="00DE33BD" w:rsidRPr="00DE33BD">
        <w:rPr>
          <w:rFonts w:asciiTheme="minorHAnsi" w:eastAsia="Times New Roman" w:hAnsiTheme="minorHAnsi" w:cstheme="minorBidi"/>
        </w:rPr>
        <w:t>Regional</w:t>
      </w:r>
      <w:proofErr w:type="gramEnd"/>
      <w:r w:rsidR="00DE33BD" w:rsidRPr="00DE33BD">
        <w:rPr>
          <w:rFonts w:asciiTheme="minorHAnsi" w:eastAsia="Times New Roman" w:hAnsiTheme="minorHAnsi" w:cstheme="minorBidi"/>
        </w:rPr>
        <w:t xml:space="preserve"> level and why? </w:t>
      </w:r>
      <w:r w:rsidR="00DE33BD" w:rsidRPr="00DE33BD">
        <w:rPr>
          <w:rFonts w:asciiTheme="minorHAnsi" w:eastAsia="Times New Roman" w:hAnsiTheme="minorHAnsi" w:cstheme="minorBidi"/>
          <w:b/>
          <w:bCs/>
        </w:rPr>
        <w:t xml:space="preserve">We do not have a specific standard </w:t>
      </w:r>
      <w:proofErr w:type="gramStart"/>
      <w:r w:rsidR="00DE33BD" w:rsidRPr="00DE33BD">
        <w:rPr>
          <w:rFonts w:asciiTheme="minorHAnsi" w:eastAsia="Times New Roman" w:hAnsiTheme="minorHAnsi" w:cstheme="minorBidi"/>
          <w:b/>
          <w:bCs/>
        </w:rPr>
        <w:t>process</w:t>
      </w:r>
      <w:proofErr w:type="gramEnd"/>
      <w:r w:rsidR="00DE33BD" w:rsidRPr="00DE33BD">
        <w:rPr>
          <w:rFonts w:asciiTheme="minorHAnsi" w:eastAsia="Times New Roman" w:hAnsiTheme="minorHAnsi" w:cstheme="minorBidi"/>
          <w:b/>
          <w:bCs/>
        </w:rPr>
        <w:t xml:space="preserve"> but we have a lot of things that could be used to develop/clearly articulate a standard process - start with </w:t>
      </w:r>
      <w:r w:rsidR="000A4C04">
        <w:rPr>
          <w:rFonts w:asciiTheme="minorHAnsi" w:eastAsia="Times New Roman" w:hAnsiTheme="minorHAnsi" w:cstheme="minorBidi"/>
          <w:b/>
          <w:bCs/>
        </w:rPr>
        <w:t xml:space="preserve">the </w:t>
      </w:r>
      <w:r w:rsidR="00DE33BD" w:rsidRPr="00DE33BD">
        <w:rPr>
          <w:rFonts w:asciiTheme="minorHAnsi" w:eastAsia="Times New Roman" w:hAnsiTheme="minorHAnsi" w:cstheme="minorBidi"/>
          <w:b/>
          <w:bCs/>
        </w:rPr>
        <w:t xml:space="preserve">strategic plan, formalize the process that Ian used, </w:t>
      </w:r>
      <w:r w:rsidR="000A4C04">
        <w:rPr>
          <w:rFonts w:asciiTheme="minorHAnsi" w:eastAsia="Times New Roman" w:hAnsiTheme="minorHAnsi" w:cstheme="minorBidi"/>
          <w:b/>
          <w:bCs/>
        </w:rPr>
        <w:t>build-out</w:t>
      </w:r>
      <w:r w:rsidR="00DE33BD" w:rsidRPr="00DE33BD">
        <w:rPr>
          <w:rFonts w:asciiTheme="minorHAnsi" w:eastAsia="Times New Roman" w:hAnsiTheme="minorHAnsi" w:cstheme="minorBidi"/>
          <w:b/>
          <w:bCs/>
        </w:rPr>
        <w:t xml:space="preserve"> with additional tools/funding sources as they become available. Consider incorporating parts of the old tier 3 process/criteria and consider what needs to be added or removed (like add underserved communities, fly ways, overlapping watersheds with tribes. </w:t>
      </w:r>
    </w:p>
    <w:p w14:paraId="3E93F72A" w14:textId="77777777" w:rsidR="00DE33BD" w:rsidRPr="00DE33BD" w:rsidRDefault="00DE33BD" w:rsidP="00DE33BD">
      <w:pPr>
        <w:spacing w:after="160" w:line="259" w:lineRule="auto"/>
        <w:rPr>
          <w:rFonts w:asciiTheme="minorHAnsi" w:eastAsia="Times New Roman" w:hAnsiTheme="minorHAnsi" w:cstheme="minorBidi"/>
          <w:b/>
          <w:bCs/>
        </w:rPr>
      </w:pPr>
      <w:r w:rsidRPr="00DE33BD">
        <w:rPr>
          <w:rFonts w:asciiTheme="minorHAnsi" w:eastAsia="Times New Roman" w:hAnsiTheme="minorHAnsi" w:cstheme="minorBidi"/>
          <w:b/>
          <w:bCs/>
        </w:rPr>
        <w:t xml:space="preserve">Process would clarify role of restoration team in recommending decision (or making decision) </w:t>
      </w:r>
    </w:p>
    <w:p w14:paraId="713EAE6C" w14:textId="02463A2E" w:rsidR="00DE33BD" w:rsidRPr="00DE33BD" w:rsidRDefault="00795EAB" w:rsidP="00DE33BD">
      <w:pPr>
        <w:spacing w:after="160" w:line="259" w:lineRule="auto"/>
        <w:rPr>
          <w:rFonts w:asciiTheme="minorHAnsi" w:eastAsia="Times New Roman" w:hAnsiTheme="minorHAnsi" w:cstheme="minorBidi"/>
        </w:rPr>
      </w:pPr>
      <w:r>
        <w:rPr>
          <w:rFonts w:asciiTheme="minorHAnsi" w:eastAsia="Times New Roman" w:hAnsiTheme="minorHAnsi" w:cstheme="minorBidi"/>
        </w:rPr>
        <w:t>3</w:t>
      </w:r>
      <w:r w:rsidR="00DE33BD">
        <w:rPr>
          <w:rFonts w:asciiTheme="minorHAnsi" w:eastAsia="Times New Roman" w:hAnsiTheme="minorHAnsi" w:cstheme="minorBidi"/>
        </w:rPr>
        <w:t xml:space="preserve">. </w:t>
      </w:r>
      <w:r w:rsidR="00DE33BD" w:rsidRPr="00DE33BD">
        <w:rPr>
          <w:rFonts w:asciiTheme="minorHAnsi" w:eastAsia="Times New Roman" w:hAnsiTheme="minorHAnsi" w:cstheme="minorBidi"/>
        </w:rPr>
        <w:t xml:space="preserve">What other governance needs are there in relation to this decision space?  </w:t>
      </w:r>
      <w:r w:rsidR="00DE33BD" w:rsidRPr="00DE33BD">
        <w:rPr>
          <w:rFonts w:asciiTheme="minorHAnsi" w:eastAsia="Times New Roman" w:hAnsiTheme="minorHAnsi" w:cstheme="minorBidi"/>
          <w:b/>
          <w:bCs/>
        </w:rPr>
        <w:t xml:space="preserve">Need a Charter outlining this for the Restoration Team. Need process </w:t>
      </w:r>
      <w:r w:rsidRPr="00DE33BD">
        <w:rPr>
          <w:rFonts w:asciiTheme="minorHAnsi" w:eastAsia="Times New Roman" w:hAnsiTheme="minorHAnsi" w:cstheme="minorBidi"/>
          <w:b/>
          <w:bCs/>
        </w:rPr>
        <w:t>associated</w:t>
      </w:r>
      <w:r w:rsidR="00DE33BD" w:rsidRPr="00DE33BD">
        <w:rPr>
          <w:rFonts w:asciiTheme="minorHAnsi" w:eastAsia="Times New Roman" w:hAnsiTheme="minorHAnsi" w:cstheme="minorBidi"/>
          <w:b/>
          <w:bCs/>
        </w:rPr>
        <w:t xml:space="preserve"> with Charter.  Need to incorporate a communications piece.  Disband the RSAT because it confused everyone.</w:t>
      </w:r>
      <w:r w:rsidR="00DE33BD" w:rsidRPr="00DE33BD">
        <w:rPr>
          <w:rFonts w:asciiTheme="minorHAnsi" w:eastAsia="Times New Roman" w:hAnsiTheme="minorHAnsi" w:cstheme="minorBidi"/>
        </w:rPr>
        <w:t xml:space="preserve"> </w:t>
      </w:r>
    </w:p>
    <w:p w14:paraId="7F965CA8" w14:textId="5B32BB58" w:rsidR="00DE33BD" w:rsidRDefault="00DE33BD" w:rsidP="00DE33BD">
      <w:pPr>
        <w:rPr>
          <w:b/>
          <w:bCs/>
        </w:rPr>
      </w:pPr>
    </w:p>
    <w:p w14:paraId="444A077F" w14:textId="0360D410" w:rsidR="00795EAB" w:rsidRDefault="00795EAB" w:rsidP="00DE33BD">
      <w:pPr>
        <w:rPr>
          <w:b/>
          <w:bCs/>
        </w:rPr>
      </w:pPr>
      <w:r w:rsidRPr="001A2CBC">
        <w:rPr>
          <w:b/>
          <w:bCs/>
          <w:u w:val="single"/>
        </w:rPr>
        <w:t>Heather’s Group</w:t>
      </w:r>
      <w:r>
        <w:rPr>
          <w:b/>
          <w:bCs/>
        </w:rPr>
        <w:t xml:space="preserve"> (responses in bold)</w:t>
      </w:r>
    </w:p>
    <w:p w14:paraId="34B42442" w14:textId="7DDFC586" w:rsidR="00795EAB" w:rsidRDefault="00795EAB" w:rsidP="00DE33BD">
      <w:pPr>
        <w:rPr>
          <w:b/>
          <w:bCs/>
        </w:rPr>
      </w:pPr>
    </w:p>
    <w:p w14:paraId="6981B35B" w14:textId="77777777" w:rsidR="00795EAB" w:rsidRDefault="00795EAB" w:rsidP="00795EAB">
      <w:pPr>
        <w:pStyle w:val="ListParagraph"/>
        <w:numPr>
          <w:ilvl w:val="0"/>
          <w:numId w:val="7"/>
        </w:numPr>
        <w:rPr>
          <w:rFonts w:eastAsia="Times New Roman"/>
        </w:rPr>
      </w:pPr>
      <w:r>
        <w:rPr>
          <w:rFonts w:eastAsia="Times New Roman"/>
        </w:rPr>
        <w:t xml:space="preserve">Given that the Wildfire Crisis Strategy (WCS) is a WO initiative and governance at the WO level has been provided in the </w:t>
      </w:r>
      <w:hyperlink r:id="rId9" w:history="1">
        <w:r>
          <w:rPr>
            <w:rStyle w:val="Hyperlink"/>
            <w:rFonts w:eastAsia="Times New Roman"/>
          </w:rPr>
          <w:t>Wildfire Crisis Strategy Implementation Plan</w:t>
        </w:r>
      </w:hyperlink>
      <w:r>
        <w:rPr>
          <w:rFonts w:eastAsia="Times New Roman"/>
        </w:rPr>
        <w:t xml:space="preserve">, what is the Region’s decision space? </w:t>
      </w:r>
    </w:p>
    <w:p w14:paraId="2FCA9189" w14:textId="77777777" w:rsidR="00795EAB" w:rsidRDefault="00795EAB" w:rsidP="00795EAB">
      <w:pPr>
        <w:rPr>
          <w:rFonts w:ascii="Verdana" w:hAnsi="Verdana"/>
        </w:rPr>
      </w:pPr>
    </w:p>
    <w:p w14:paraId="093E08B1" w14:textId="77777777" w:rsidR="00795EAB" w:rsidRPr="00795EAB" w:rsidRDefault="00795EAB" w:rsidP="00795EAB">
      <w:pPr>
        <w:pStyle w:val="ListParagraph"/>
        <w:numPr>
          <w:ilvl w:val="0"/>
          <w:numId w:val="6"/>
        </w:numPr>
        <w:rPr>
          <w:rFonts w:eastAsia="Times New Roman"/>
          <w:b/>
          <w:bCs/>
        </w:rPr>
      </w:pPr>
      <w:r w:rsidRPr="00795EAB">
        <w:rPr>
          <w:rFonts w:eastAsia="Times New Roman"/>
          <w:b/>
          <w:bCs/>
        </w:rPr>
        <w:t xml:space="preserve">Prioritization of landscapes and </w:t>
      </w:r>
      <w:proofErr w:type="gramStart"/>
      <w:r w:rsidRPr="00795EAB">
        <w:rPr>
          <w:rFonts w:eastAsia="Times New Roman"/>
          <w:b/>
          <w:bCs/>
        </w:rPr>
        <w:t>projects;</w:t>
      </w:r>
      <w:proofErr w:type="gramEnd"/>
      <w:r w:rsidRPr="00795EAB">
        <w:rPr>
          <w:rFonts w:eastAsia="Times New Roman"/>
          <w:b/>
          <w:bCs/>
        </w:rPr>
        <w:t xml:space="preserve"> where we treat </w:t>
      </w:r>
    </w:p>
    <w:p w14:paraId="2BE03290" w14:textId="77777777" w:rsidR="00795EAB" w:rsidRPr="00795EAB" w:rsidRDefault="00795EAB" w:rsidP="00795EAB">
      <w:pPr>
        <w:pStyle w:val="ListParagraph"/>
        <w:numPr>
          <w:ilvl w:val="0"/>
          <w:numId w:val="6"/>
        </w:numPr>
        <w:rPr>
          <w:rFonts w:eastAsia="Times New Roman"/>
          <w:b/>
          <w:bCs/>
        </w:rPr>
      </w:pPr>
      <w:r w:rsidRPr="00795EAB">
        <w:rPr>
          <w:rFonts w:eastAsia="Times New Roman"/>
          <w:b/>
          <w:bCs/>
        </w:rPr>
        <w:t>Types of treatments and timing</w:t>
      </w:r>
    </w:p>
    <w:p w14:paraId="530083FF" w14:textId="77777777" w:rsidR="00795EAB" w:rsidRPr="00795EAB" w:rsidRDefault="00795EAB" w:rsidP="00795EAB">
      <w:pPr>
        <w:pStyle w:val="ListParagraph"/>
        <w:numPr>
          <w:ilvl w:val="0"/>
          <w:numId w:val="6"/>
        </w:numPr>
        <w:rPr>
          <w:rFonts w:eastAsia="Times New Roman"/>
          <w:b/>
          <w:bCs/>
        </w:rPr>
      </w:pPr>
      <w:r w:rsidRPr="00795EAB">
        <w:rPr>
          <w:rFonts w:eastAsia="Times New Roman"/>
          <w:b/>
          <w:bCs/>
        </w:rPr>
        <w:t>Roles and responsibilities</w:t>
      </w:r>
    </w:p>
    <w:p w14:paraId="55D4A4A1" w14:textId="3FEE0E4D" w:rsidR="00795EAB" w:rsidRPr="00795EAB" w:rsidRDefault="00795EAB" w:rsidP="00795EAB">
      <w:pPr>
        <w:pStyle w:val="ListParagraph"/>
        <w:numPr>
          <w:ilvl w:val="0"/>
          <w:numId w:val="6"/>
        </w:numPr>
        <w:rPr>
          <w:rFonts w:eastAsia="Times New Roman"/>
          <w:b/>
          <w:bCs/>
        </w:rPr>
      </w:pPr>
      <w:r w:rsidRPr="00795EAB">
        <w:rPr>
          <w:rFonts w:eastAsia="Times New Roman"/>
          <w:b/>
          <w:bCs/>
        </w:rPr>
        <w:t xml:space="preserve">Who we work with: who we collaborate with externally; collaboratives in </w:t>
      </w:r>
      <w:proofErr w:type="gramStart"/>
      <w:r w:rsidR="00366F36">
        <w:rPr>
          <w:rFonts w:eastAsia="Times New Roman"/>
          <w:b/>
          <w:bCs/>
        </w:rPr>
        <w:t>existence</w:t>
      </w:r>
      <w:proofErr w:type="gramEnd"/>
    </w:p>
    <w:p w14:paraId="59BC89E8" w14:textId="77777777" w:rsidR="00795EAB" w:rsidRPr="00795EAB" w:rsidRDefault="00795EAB" w:rsidP="00795EAB">
      <w:pPr>
        <w:pStyle w:val="ListParagraph"/>
        <w:numPr>
          <w:ilvl w:val="0"/>
          <w:numId w:val="6"/>
        </w:numPr>
        <w:rPr>
          <w:rFonts w:eastAsia="Times New Roman"/>
          <w:b/>
          <w:bCs/>
        </w:rPr>
      </w:pPr>
      <w:r w:rsidRPr="00795EAB">
        <w:rPr>
          <w:rFonts w:eastAsia="Times New Roman"/>
          <w:b/>
          <w:bCs/>
        </w:rPr>
        <w:t xml:space="preserve">We can decide on the science we’ll use </w:t>
      </w:r>
    </w:p>
    <w:p w14:paraId="310365D2" w14:textId="77777777" w:rsidR="00795EAB" w:rsidRPr="00795EAB" w:rsidRDefault="00795EAB" w:rsidP="00795EAB">
      <w:pPr>
        <w:pStyle w:val="ListParagraph"/>
        <w:numPr>
          <w:ilvl w:val="0"/>
          <w:numId w:val="6"/>
        </w:numPr>
        <w:rPr>
          <w:rFonts w:eastAsia="Times New Roman"/>
          <w:b/>
          <w:bCs/>
        </w:rPr>
      </w:pPr>
      <w:r w:rsidRPr="00795EAB">
        <w:rPr>
          <w:rFonts w:eastAsia="Times New Roman"/>
          <w:b/>
          <w:bCs/>
        </w:rPr>
        <w:t>How we redistribute regular appropriations and other funds</w:t>
      </w:r>
    </w:p>
    <w:p w14:paraId="6A65E947" w14:textId="77777777" w:rsidR="00795EAB" w:rsidRDefault="00795EAB" w:rsidP="00795EAB">
      <w:pPr>
        <w:pStyle w:val="ListParagraph"/>
        <w:ind w:left="1440"/>
      </w:pPr>
    </w:p>
    <w:p w14:paraId="62B32747" w14:textId="77777777" w:rsidR="00795EAB" w:rsidRDefault="00795EAB" w:rsidP="00795EAB">
      <w:r>
        <w:t xml:space="preserve">Assuming that the Region’s decision space here is not </w:t>
      </w:r>
      <w:r w:rsidRPr="00795EAB">
        <w:rPr>
          <w:u w:val="single"/>
        </w:rPr>
        <w:t>only</w:t>
      </w:r>
      <w:r>
        <w:t xml:space="preserve"> determined by the WO WCS, what existing and/or concurrent decision space does the Region have? </w:t>
      </w:r>
    </w:p>
    <w:p w14:paraId="0DF6AA82" w14:textId="77777777" w:rsidR="00795EAB" w:rsidRPr="00795EAB" w:rsidRDefault="00795EAB" w:rsidP="00795EAB">
      <w:pPr>
        <w:pStyle w:val="ListParagraph"/>
        <w:numPr>
          <w:ilvl w:val="0"/>
          <w:numId w:val="6"/>
        </w:numPr>
        <w:rPr>
          <w:rFonts w:asciiTheme="minorHAnsi" w:eastAsia="Times New Roman" w:hAnsiTheme="minorHAnsi" w:cstheme="minorHAnsi"/>
          <w:b/>
          <w:bCs/>
        </w:rPr>
      </w:pPr>
      <w:r w:rsidRPr="00795EAB">
        <w:rPr>
          <w:rFonts w:asciiTheme="minorHAnsi" w:eastAsia="Times New Roman" w:hAnsiTheme="minorHAnsi" w:cstheme="minorHAnsi"/>
          <w:b/>
          <w:bCs/>
        </w:rPr>
        <w:lastRenderedPageBreak/>
        <w:t>Best available scientific information</w:t>
      </w:r>
    </w:p>
    <w:p w14:paraId="4AF7FD4A" w14:textId="77777777" w:rsidR="00795EAB" w:rsidRPr="00795EAB" w:rsidRDefault="00795EAB" w:rsidP="00795EAB">
      <w:pPr>
        <w:pStyle w:val="ListParagraph"/>
        <w:numPr>
          <w:ilvl w:val="0"/>
          <w:numId w:val="6"/>
        </w:numPr>
        <w:rPr>
          <w:rFonts w:asciiTheme="minorHAnsi" w:eastAsia="Times New Roman" w:hAnsiTheme="minorHAnsi" w:cstheme="minorHAnsi"/>
          <w:b/>
          <w:bCs/>
        </w:rPr>
      </w:pPr>
      <w:r w:rsidRPr="00795EAB">
        <w:rPr>
          <w:rFonts w:asciiTheme="minorHAnsi" w:eastAsia="Times New Roman" w:hAnsiTheme="minorHAnsi" w:cstheme="minorHAnsi"/>
          <w:b/>
          <w:bCs/>
        </w:rPr>
        <w:t xml:space="preserve">4FRI Governance (board, tracking, process, stakeholder group, </w:t>
      </w:r>
      <w:proofErr w:type="spellStart"/>
      <w:r w:rsidRPr="00795EAB">
        <w:rPr>
          <w:rFonts w:asciiTheme="minorHAnsi" w:eastAsia="Times New Roman" w:hAnsiTheme="minorHAnsi" w:cstheme="minorHAnsi"/>
          <w:b/>
          <w:bCs/>
        </w:rPr>
        <w:t>etc</w:t>
      </w:r>
      <w:proofErr w:type="spellEnd"/>
      <w:r w:rsidRPr="00795EAB">
        <w:rPr>
          <w:rFonts w:asciiTheme="minorHAnsi" w:eastAsia="Times New Roman" w:hAnsiTheme="minorHAnsi" w:cstheme="minorHAnsi"/>
          <w:b/>
          <w:bCs/>
        </w:rPr>
        <w:t>)</w:t>
      </w:r>
    </w:p>
    <w:p w14:paraId="26BCE556" w14:textId="77777777" w:rsidR="00795EAB" w:rsidRPr="00795EAB" w:rsidRDefault="00795EAB" w:rsidP="00795EAB">
      <w:pPr>
        <w:pStyle w:val="ListParagraph"/>
        <w:numPr>
          <w:ilvl w:val="0"/>
          <w:numId w:val="6"/>
        </w:numPr>
        <w:rPr>
          <w:rFonts w:asciiTheme="minorHAnsi" w:eastAsia="Times New Roman" w:hAnsiTheme="minorHAnsi" w:cstheme="minorHAnsi"/>
          <w:b/>
          <w:bCs/>
        </w:rPr>
      </w:pPr>
      <w:r w:rsidRPr="00795EAB">
        <w:rPr>
          <w:rFonts w:asciiTheme="minorHAnsi" w:eastAsia="Times New Roman" w:hAnsiTheme="minorHAnsi" w:cstheme="minorHAnsi"/>
          <w:b/>
          <w:bCs/>
        </w:rPr>
        <w:t>Restoration Steering Committee</w:t>
      </w:r>
    </w:p>
    <w:p w14:paraId="37B6EBD6" w14:textId="77777777" w:rsidR="00795EAB" w:rsidRPr="00795EAB" w:rsidRDefault="00795EAB" w:rsidP="00795EAB">
      <w:pPr>
        <w:pStyle w:val="ListParagraph"/>
        <w:numPr>
          <w:ilvl w:val="0"/>
          <w:numId w:val="6"/>
        </w:numPr>
        <w:rPr>
          <w:rFonts w:asciiTheme="minorHAnsi" w:eastAsia="Times New Roman" w:hAnsiTheme="minorHAnsi" w:cstheme="minorHAnsi"/>
          <w:b/>
          <w:bCs/>
        </w:rPr>
      </w:pPr>
      <w:r w:rsidRPr="00795EAB">
        <w:rPr>
          <w:rFonts w:asciiTheme="minorHAnsi" w:eastAsia="Times New Roman" w:hAnsiTheme="minorHAnsi" w:cstheme="minorHAnsi"/>
          <w:b/>
          <w:bCs/>
        </w:rPr>
        <w:t>Each CFLRP has a board</w:t>
      </w:r>
    </w:p>
    <w:p w14:paraId="7F82312D" w14:textId="77777777" w:rsidR="00795EAB" w:rsidRPr="00795EAB" w:rsidRDefault="00795EAB" w:rsidP="00795EAB">
      <w:pPr>
        <w:pStyle w:val="ListParagraph"/>
        <w:numPr>
          <w:ilvl w:val="0"/>
          <w:numId w:val="6"/>
        </w:numPr>
        <w:rPr>
          <w:rFonts w:asciiTheme="minorHAnsi" w:eastAsia="Times New Roman" w:hAnsiTheme="minorHAnsi" w:cstheme="minorHAnsi"/>
          <w:b/>
          <w:bCs/>
        </w:rPr>
      </w:pPr>
      <w:r w:rsidRPr="00795EAB">
        <w:rPr>
          <w:rFonts w:asciiTheme="minorHAnsi" w:eastAsia="Times New Roman" w:hAnsiTheme="minorHAnsi" w:cstheme="minorHAnsi"/>
          <w:b/>
          <w:bCs/>
        </w:rPr>
        <w:t>Existing collaboratives (smaller project focused)</w:t>
      </w:r>
    </w:p>
    <w:p w14:paraId="40A593A4" w14:textId="77777777" w:rsidR="00795EAB" w:rsidRPr="00795EAB" w:rsidRDefault="00795EAB" w:rsidP="00795EAB">
      <w:pPr>
        <w:pStyle w:val="ListParagraph"/>
        <w:numPr>
          <w:ilvl w:val="0"/>
          <w:numId w:val="6"/>
        </w:numPr>
        <w:rPr>
          <w:rFonts w:asciiTheme="minorHAnsi" w:eastAsia="Times New Roman" w:hAnsiTheme="minorHAnsi" w:cstheme="minorHAnsi"/>
          <w:b/>
          <w:bCs/>
        </w:rPr>
      </w:pPr>
      <w:r w:rsidRPr="00795EAB">
        <w:rPr>
          <w:rFonts w:asciiTheme="minorHAnsi" w:eastAsia="Times New Roman" w:hAnsiTheme="minorHAnsi" w:cstheme="minorHAnsi"/>
          <w:b/>
          <w:bCs/>
        </w:rPr>
        <w:t>Budget process</w:t>
      </w:r>
    </w:p>
    <w:p w14:paraId="2B1DE401" w14:textId="77777777" w:rsidR="00795EAB" w:rsidRPr="00795EAB" w:rsidRDefault="00795EAB" w:rsidP="00795EAB">
      <w:pPr>
        <w:pStyle w:val="ListParagraph"/>
        <w:numPr>
          <w:ilvl w:val="0"/>
          <w:numId w:val="6"/>
        </w:numPr>
        <w:rPr>
          <w:rFonts w:asciiTheme="minorHAnsi" w:eastAsia="Times New Roman" w:hAnsiTheme="minorHAnsi" w:cstheme="minorHAnsi"/>
          <w:b/>
          <w:bCs/>
        </w:rPr>
      </w:pPr>
      <w:r w:rsidRPr="00795EAB">
        <w:rPr>
          <w:rFonts w:asciiTheme="minorHAnsi" w:eastAsia="Times New Roman" w:hAnsiTheme="minorHAnsi" w:cstheme="minorHAnsi"/>
          <w:b/>
          <w:bCs/>
        </w:rPr>
        <w:t>Informal encouragement from Directors for putting in for CFLRP or JC projects</w:t>
      </w:r>
    </w:p>
    <w:p w14:paraId="41E823DE" w14:textId="34FB90DE" w:rsidR="00795EAB" w:rsidRPr="00795EAB" w:rsidRDefault="00795EAB" w:rsidP="006B3CF9">
      <w:pPr>
        <w:pStyle w:val="ListParagraph"/>
        <w:numPr>
          <w:ilvl w:val="0"/>
          <w:numId w:val="6"/>
        </w:numPr>
        <w:rPr>
          <w:rFonts w:ascii="Verdana" w:hAnsi="Verdana"/>
        </w:rPr>
      </w:pPr>
      <w:r w:rsidRPr="00795EAB">
        <w:rPr>
          <w:rFonts w:asciiTheme="minorHAnsi" w:eastAsia="Times New Roman" w:hAnsiTheme="minorHAnsi" w:cstheme="minorHAnsi"/>
          <w:b/>
          <w:bCs/>
        </w:rPr>
        <w:t>regional strategic plan, forest plans, riparian strategy,</w:t>
      </w:r>
    </w:p>
    <w:p w14:paraId="01B4C3CF" w14:textId="77777777" w:rsidR="00795EAB" w:rsidRDefault="00795EAB" w:rsidP="00795EAB">
      <w:pPr>
        <w:rPr>
          <w:rFonts w:ascii="Verdana" w:hAnsi="Verdana"/>
        </w:rPr>
      </w:pPr>
    </w:p>
    <w:p w14:paraId="0EC88C9B" w14:textId="77777777" w:rsidR="00795EAB" w:rsidRDefault="00795EAB" w:rsidP="00795EAB">
      <w:pPr>
        <w:pStyle w:val="ListParagraph"/>
        <w:numPr>
          <w:ilvl w:val="0"/>
          <w:numId w:val="7"/>
        </w:numPr>
        <w:rPr>
          <w:rFonts w:eastAsia="Times New Roman"/>
        </w:rPr>
      </w:pPr>
      <w:r>
        <w:rPr>
          <w:rFonts w:eastAsia="Times New Roman"/>
        </w:rPr>
        <w:t xml:space="preserve">From the above, what governance is needed to ensure efficient implementation of the Wildfire Crisis Strategy as well as ongoing </w:t>
      </w:r>
      <w:proofErr w:type="gramStart"/>
      <w:r>
        <w:rPr>
          <w:rFonts w:eastAsia="Times New Roman"/>
        </w:rPr>
        <w:t>Regional</w:t>
      </w:r>
      <w:proofErr w:type="gramEnd"/>
      <w:r>
        <w:rPr>
          <w:rFonts w:eastAsia="Times New Roman"/>
        </w:rPr>
        <w:t xml:space="preserve"> efforts beyond those specific to the WCS? Consider the following:</w:t>
      </w:r>
    </w:p>
    <w:p w14:paraId="3EC6D6D3" w14:textId="2D54986A" w:rsidR="00795EAB" w:rsidRPr="00484605" w:rsidRDefault="00795EAB" w:rsidP="00795EAB">
      <w:pPr>
        <w:pStyle w:val="ListParagraph"/>
        <w:numPr>
          <w:ilvl w:val="1"/>
          <w:numId w:val="7"/>
        </w:numPr>
        <w:rPr>
          <w:rFonts w:eastAsia="Times New Roman"/>
        </w:rPr>
      </w:pPr>
      <w:r w:rsidRPr="00484605">
        <w:rPr>
          <w:rFonts w:eastAsia="Times New Roman"/>
        </w:rPr>
        <w:t xml:space="preserve">Does the Region need policy and/or Leader’s Intent related to this decision space? If so, stating what to whom? </w:t>
      </w:r>
      <w:r w:rsidRPr="00484605">
        <w:rPr>
          <w:rFonts w:eastAsia="Times New Roman"/>
          <w:b/>
          <w:bCs/>
        </w:rPr>
        <w:t xml:space="preserve">Yes, need </w:t>
      </w:r>
      <w:proofErr w:type="spellStart"/>
      <w:r w:rsidRPr="00484605">
        <w:rPr>
          <w:rFonts w:eastAsia="Times New Roman"/>
          <w:b/>
          <w:bCs/>
        </w:rPr>
        <w:t>fireshed</w:t>
      </w:r>
      <w:proofErr w:type="spellEnd"/>
      <w:r w:rsidRPr="00484605">
        <w:rPr>
          <w:rFonts w:eastAsia="Times New Roman"/>
          <w:b/>
          <w:bCs/>
        </w:rPr>
        <w:t xml:space="preserve"> focu</w:t>
      </w:r>
      <w:r w:rsidRPr="00484605">
        <w:rPr>
          <w:rFonts w:eastAsia="Times New Roman"/>
          <w:b/>
          <w:bCs/>
        </w:rPr>
        <w:t>s</w:t>
      </w:r>
      <w:r w:rsidRPr="00484605">
        <w:rPr>
          <w:rFonts w:eastAsia="Times New Roman"/>
          <w:b/>
          <w:bCs/>
        </w:rPr>
        <w:t>, we have it in manual, we have a national framework, we want the flexibility to be creative, we have a strategic plan. Leader’s intent from RF needed (letter with task/purpose/end state)</w:t>
      </w:r>
    </w:p>
    <w:p w14:paraId="6D2C3630" w14:textId="77777777" w:rsidR="00795EAB" w:rsidRDefault="00795EAB" w:rsidP="00795EAB">
      <w:pPr>
        <w:pStyle w:val="ListParagraph"/>
        <w:numPr>
          <w:ilvl w:val="1"/>
          <w:numId w:val="7"/>
        </w:numPr>
        <w:rPr>
          <w:rFonts w:eastAsia="Times New Roman"/>
        </w:rPr>
      </w:pPr>
      <w:r>
        <w:rPr>
          <w:rFonts w:eastAsia="Times New Roman"/>
        </w:rPr>
        <w:t xml:space="preserve">Does the Region need a specific entity to oversee the Region’s decision space? If so, does an entity already exist or will one need to be stood up? What should be the entity’s purpose (be specific here – gaining efficiency is an obvious and generic governance outcome)? Who will the entity need to interface with </w:t>
      </w:r>
      <w:proofErr w:type="gramStart"/>
      <w:r>
        <w:rPr>
          <w:rFonts w:eastAsia="Times New Roman"/>
        </w:rPr>
        <w:t>in order to</w:t>
      </w:r>
      <w:proofErr w:type="gramEnd"/>
      <w:r>
        <w:rPr>
          <w:rFonts w:eastAsia="Times New Roman"/>
        </w:rPr>
        <w:t xml:space="preserve"> be effective and avoid duplication? How long will the Region need this governing entity? </w:t>
      </w:r>
    </w:p>
    <w:p w14:paraId="5427D1F6" w14:textId="77777777" w:rsidR="00795EAB" w:rsidRDefault="00795EAB" w:rsidP="00795EAB">
      <w:pPr>
        <w:rPr>
          <w:rFonts w:ascii="Verdana" w:hAnsi="Verdana"/>
        </w:rPr>
      </w:pPr>
    </w:p>
    <w:p w14:paraId="16AEB465" w14:textId="350DC139" w:rsidR="00795EAB" w:rsidRDefault="00795EAB" w:rsidP="00795EAB">
      <w:pPr>
        <w:ind w:left="1440"/>
        <w:rPr>
          <w:b/>
          <w:bCs/>
        </w:rPr>
      </w:pPr>
      <w:r w:rsidRPr="00795EAB">
        <w:rPr>
          <w:b/>
          <w:bCs/>
        </w:rPr>
        <w:t xml:space="preserve">YES! Layers: Forest Sups on </w:t>
      </w:r>
      <w:proofErr w:type="gramStart"/>
      <w:r w:rsidRPr="00795EAB">
        <w:rPr>
          <w:b/>
          <w:bCs/>
        </w:rPr>
        <w:t>5 year</w:t>
      </w:r>
      <w:proofErr w:type="gramEnd"/>
      <w:r w:rsidRPr="00795EAB">
        <w:rPr>
          <w:b/>
          <w:bCs/>
        </w:rPr>
        <w:t xml:space="preserve"> plans; RO level decides which projects based on criteria (group/team/steering committee like restoration steering committee/board like the sustainable rec board with reps from each state, line, </w:t>
      </w:r>
      <w:proofErr w:type="spellStart"/>
      <w:r w:rsidRPr="00795EAB">
        <w:rPr>
          <w:b/>
          <w:bCs/>
        </w:rPr>
        <w:t>etc</w:t>
      </w:r>
      <w:proofErr w:type="spellEnd"/>
      <w:r w:rsidRPr="00795EAB">
        <w:rPr>
          <w:b/>
          <w:bCs/>
        </w:rPr>
        <w:t>); how do we include the state/shared stew groups (how do we influence where the state invests; how are the various state agencies deciding priorities)</w:t>
      </w:r>
    </w:p>
    <w:p w14:paraId="6BBA6645" w14:textId="77777777" w:rsidR="00484605" w:rsidRPr="00795EAB" w:rsidRDefault="00484605" w:rsidP="00795EAB">
      <w:pPr>
        <w:ind w:left="1440"/>
        <w:rPr>
          <w:b/>
          <w:bCs/>
        </w:rPr>
      </w:pPr>
    </w:p>
    <w:p w14:paraId="19CF68AC" w14:textId="55978C33" w:rsidR="00795EAB" w:rsidRPr="00484605" w:rsidRDefault="00795EAB" w:rsidP="00484605">
      <w:pPr>
        <w:pStyle w:val="ListParagraph"/>
        <w:numPr>
          <w:ilvl w:val="1"/>
          <w:numId w:val="7"/>
        </w:numPr>
        <w:rPr>
          <w:rFonts w:eastAsia="Times New Roman"/>
        </w:rPr>
      </w:pPr>
      <w:r w:rsidRPr="00484605">
        <w:rPr>
          <w:rFonts w:eastAsia="Times New Roman"/>
        </w:rPr>
        <w:t xml:space="preserve">Does the Region need a standard process related to this decision space? If so, what needs standardizing at the </w:t>
      </w:r>
      <w:proofErr w:type="gramStart"/>
      <w:r w:rsidRPr="00484605">
        <w:rPr>
          <w:rFonts w:eastAsia="Times New Roman"/>
        </w:rPr>
        <w:t>Regional</w:t>
      </w:r>
      <w:proofErr w:type="gramEnd"/>
      <w:r w:rsidRPr="00484605">
        <w:rPr>
          <w:rFonts w:eastAsia="Times New Roman"/>
        </w:rPr>
        <w:t xml:space="preserve"> level and why?  </w:t>
      </w:r>
      <w:r w:rsidR="000A4C04">
        <w:rPr>
          <w:rFonts w:eastAsia="Times New Roman"/>
          <w:b/>
          <w:bCs/>
        </w:rPr>
        <w:t>5-year</w:t>
      </w:r>
      <w:r w:rsidRPr="00484605">
        <w:rPr>
          <w:rFonts w:eastAsia="Times New Roman"/>
          <w:b/>
          <w:bCs/>
        </w:rPr>
        <w:t xml:space="preserve"> plan (but missing the “why for standardizing process”) </w:t>
      </w:r>
    </w:p>
    <w:p w14:paraId="327ADF52" w14:textId="77777777" w:rsidR="00484605" w:rsidRDefault="00484605" w:rsidP="00484605">
      <w:pPr>
        <w:rPr>
          <w:rFonts w:eastAsia="Times New Roman"/>
        </w:rPr>
      </w:pPr>
    </w:p>
    <w:p w14:paraId="44EF59DD" w14:textId="03E2E514" w:rsidR="00795EAB" w:rsidRPr="00484605" w:rsidRDefault="00484605" w:rsidP="00484605">
      <w:pPr>
        <w:rPr>
          <w:rFonts w:eastAsia="Times New Roman"/>
          <w:b/>
          <w:bCs/>
        </w:rPr>
      </w:pPr>
      <w:r>
        <w:rPr>
          <w:rFonts w:eastAsia="Times New Roman"/>
        </w:rPr>
        <w:t xml:space="preserve">3. </w:t>
      </w:r>
      <w:r w:rsidR="00795EAB" w:rsidRPr="00484605">
        <w:rPr>
          <w:rFonts w:eastAsia="Times New Roman"/>
        </w:rPr>
        <w:t xml:space="preserve">What other governance needs are there in relation to this decision space? </w:t>
      </w:r>
      <w:r w:rsidR="00795EAB" w:rsidRPr="00484605">
        <w:rPr>
          <w:rFonts w:eastAsia="Times New Roman"/>
          <w:b/>
          <w:bCs/>
        </w:rPr>
        <w:t>Simple input tools for tracking data needs that are visible/transparent to all</w:t>
      </w:r>
    </w:p>
    <w:p w14:paraId="5736457F" w14:textId="77777777" w:rsidR="00484605" w:rsidRDefault="00484605" w:rsidP="00484605">
      <w:pPr>
        <w:rPr>
          <w:rFonts w:asciiTheme="minorHAnsi" w:hAnsiTheme="minorHAnsi" w:cstheme="minorHAnsi"/>
          <w:b/>
          <w:bCs/>
        </w:rPr>
      </w:pPr>
    </w:p>
    <w:p w14:paraId="1D6D267E" w14:textId="343E0FBF" w:rsidR="00484605" w:rsidRPr="00484605" w:rsidRDefault="00484605" w:rsidP="00484605">
      <w:pPr>
        <w:rPr>
          <w:rFonts w:asciiTheme="minorHAnsi" w:hAnsiTheme="minorHAnsi" w:cstheme="minorHAnsi"/>
          <w:b/>
          <w:bCs/>
        </w:rPr>
      </w:pPr>
      <w:r>
        <w:rPr>
          <w:rFonts w:asciiTheme="minorHAnsi" w:hAnsiTheme="minorHAnsi" w:cstheme="minorHAnsi"/>
          <w:b/>
          <w:bCs/>
        </w:rPr>
        <w:t xml:space="preserve">Questions: </w:t>
      </w:r>
      <w:r w:rsidRPr="00484605">
        <w:rPr>
          <w:rFonts w:asciiTheme="minorHAnsi" w:hAnsiTheme="minorHAnsi" w:cstheme="minorHAnsi"/>
          <w:b/>
          <w:bCs/>
        </w:rPr>
        <w:t xml:space="preserve">Do we need leader’s intent for how to pivot when conditions change (don’t just keep going on </w:t>
      </w:r>
      <w:r w:rsidRPr="00484605">
        <w:rPr>
          <w:rFonts w:asciiTheme="minorHAnsi" w:hAnsiTheme="minorHAnsi" w:cstheme="minorHAnsi"/>
          <w:b/>
          <w:bCs/>
        </w:rPr>
        <w:t>5-year</w:t>
      </w:r>
      <w:r w:rsidRPr="00484605">
        <w:rPr>
          <w:rFonts w:asciiTheme="minorHAnsi" w:hAnsiTheme="minorHAnsi" w:cstheme="minorHAnsi"/>
          <w:b/>
          <w:bCs/>
        </w:rPr>
        <w:t xml:space="preserve"> plan because of sunk costs. What does success look like after 5 years? </w:t>
      </w:r>
    </w:p>
    <w:p w14:paraId="2D5742C9" w14:textId="77777777" w:rsidR="00795EAB" w:rsidRDefault="00795EAB" w:rsidP="00795EAB">
      <w:pPr>
        <w:rPr>
          <w:rFonts w:ascii="Verdana" w:hAnsi="Verdana"/>
        </w:rPr>
      </w:pPr>
    </w:p>
    <w:p w14:paraId="6F610E57" w14:textId="3C5D9094" w:rsidR="00484605" w:rsidRDefault="00484605" w:rsidP="00DE33BD">
      <w:pPr>
        <w:rPr>
          <w:b/>
          <w:bCs/>
        </w:rPr>
      </w:pPr>
      <w:r w:rsidRPr="001A2CBC">
        <w:rPr>
          <w:b/>
          <w:bCs/>
          <w:u w:val="single"/>
        </w:rPr>
        <w:t>Dan’s Group</w:t>
      </w:r>
      <w:r>
        <w:rPr>
          <w:b/>
          <w:bCs/>
        </w:rPr>
        <w:t xml:space="preserve"> (responses in bold)</w:t>
      </w:r>
    </w:p>
    <w:p w14:paraId="6C805D86" w14:textId="77777777" w:rsidR="001A2CBC" w:rsidRDefault="001A2CBC" w:rsidP="00DE33BD">
      <w:pPr>
        <w:rPr>
          <w:b/>
          <w:bCs/>
        </w:rPr>
      </w:pPr>
    </w:p>
    <w:p w14:paraId="5BB957C6" w14:textId="77777777" w:rsidR="001A2CBC" w:rsidRDefault="001A2CBC" w:rsidP="001A2CBC">
      <w:pPr>
        <w:pStyle w:val="ListParagraph"/>
        <w:numPr>
          <w:ilvl w:val="0"/>
          <w:numId w:val="8"/>
        </w:numPr>
        <w:rPr>
          <w:rFonts w:eastAsia="Times New Roman"/>
        </w:rPr>
      </w:pPr>
      <w:r>
        <w:rPr>
          <w:rFonts w:eastAsia="Times New Roman"/>
        </w:rPr>
        <w:t xml:space="preserve">Given that the Wildfire Crisis Strategy (WCS) is a WO initiative and governance at the WO level has been provided in the </w:t>
      </w:r>
      <w:hyperlink r:id="rId10" w:history="1">
        <w:r>
          <w:rPr>
            <w:rStyle w:val="Hyperlink"/>
            <w:rFonts w:eastAsia="Times New Roman"/>
          </w:rPr>
          <w:t>Wildfire Crisis Strategy Implementation Plan</w:t>
        </w:r>
      </w:hyperlink>
      <w:r>
        <w:rPr>
          <w:rFonts w:eastAsia="Times New Roman"/>
        </w:rPr>
        <w:t xml:space="preserve">, what is the Region’s decision space? Assuming that the Region’s decision space here is not </w:t>
      </w:r>
      <w:r>
        <w:rPr>
          <w:rFonts w:eastAsia="Times New Roman"/>
          <w:u w:val="single"/>
        </w:rPr>
        <w:t>only</w:t>
      </w:r>
      <w:r>
        <w:rPr>
          <w:rFonts w:eastAsia="Times New Roman"/>
        </w:rPr>
        <w:t xml:space="preserve"> determined by the WO WCS, what existing and/or concurrent decision space does the Region have?</w:t>
      </w:r>
    </w:p>
    <w:p w14:paraId="70692AF5" w14:textId="77777777" w:rsidR="001A2CBC" w:rsidRDefault="001A2CBC" w:rsidP="001A2CBC">
      <w:pPr>
        <w:rPr>
          <w:rFonts w:eastAsia="Times New Roman"/>
        </w:rPr>
      </w:pPr>
    </w:p>
    <w:p w14:paraId="0DA1E5A7" w14:textId="77777777" w:rsidR="001A2CBC" w:rsidRPr="001A2CBC" w:rsidRDefault="001A2CBC" w:rsidP="001A2CBC">
      <w:pPr>
        <w:rPr>
          <w:rFonts w:eastAsia="Times New Roman"/>
          <w:b/>
          <w:bCs/>
        </w:rPr>
      </w:pPr>
      <w:r w:rsidRPr="001A2CBC">
        <w:rPr>
          <w:rFonts w:eastAsia="Times New Roman"/>
          <w:b/>
          <w:bCs/>
        </w:rPr>
        <w:t>Wildfire crisis strategy is one part of a larger decision space the Region has more decision space to respond to the wildfire crisis strategy within landscapes outside the WRIT.</w:t>
      </w:r>
    </w:p>
    <w:p w14:paraId="16F3F9D5" w14:textId="77777777" w:rsidR="001A2CBC" w:rsidRPr="00B14756" w:rsidRDefault="001A2CBC" w:rsidP="001A2CBC">
      <w:pPr>
        <w:rPr>
          <w:rFonts w:eastAsia="Times New Roman"/>
        </w:rPr>
      </w:pPr>
    </w:p>
    <w:p w14:paraId="28C422C4" w14:textId="77777777" w:rsidR="001A2CBC" w:rsidRDefault="001A2CBC" w:rsidP="001A2CBC">
      <w:pPr>
        <w:pStyle w:val="ListParagraph"/>
        <w:numPr>
          <w:ilvl w:val="0"/>
          <w:numId w:val="8"/>
        </w:numPr>
        <w:rPr>
          <w:rFonts w:eastAsia="Times New Roman"/>
        </w:rPr>
      </w:pPr>
      <w:r>
        <w:rPr>
          <w:rFonts w:eastAsia="Times New Roman"/>
        </w:rPr>
        <w:t xml:space="preserve">From the above, what governance is needed to ensure efficient implementation of the Wildfire Crisis Strategy as well as ongoing </w:t>
      </w:r>
      <w:proofErr w:type="gramStart"/>
      <w:r>
        <w:rPr>
          <w:rFonts w:eastAsia="Times New Roman"/>
        </w:rPr>
        <w:t>Regional</w:t>
      </w:r>
      <w:proofErr w:type="gramEnd"/>
      <w:r>
        <w:rPr>
          <w:rFonts w:eastAsia="Times New Roman"/>
        </w:rPr>
        <w:t xml:space="preserve"> efforts beyond those specific to the WCS? Consider the following:</w:t>
      </w:r>
    </w:p>
    <w:p w14:paraId="07769080" w14:textId="77777777" w:rsidR="001A2CBC" w:rsidRDefault="001A2CBC" w:rsidP="001A2CBC">
      <w:pPr>
        <w:pStyle w:val="ListParagraph"/>
        <w:numPr>
          <w:ilvl w:val="1"/>
          <w:numId w:val="8"/>
        </w:numPr>
        <w:rPr>
          <w:rFonts w:eastAsia="Times New Roman"/>
        </w:rPr>
      </w:pPr>
      <w:r>
        <w:rPr>
          <w:rFonts w:eastAsia="Times New Roman"/>
        </w:rPr>
        <w:t xml:space="preserve">Does the Region need policy and/or Leader’s Intent related to this decision space? If so, stating what to whom? </w:t>
      </w:r>
    </w:p>
    <w:p w14:paraId="6A922310" w14:textId="77777777" w:rsidR="001A2CBC" w:rsidRDefault="001A2CBC" w:rsidP="001A2CBC">
      <w:pPr>
        <w:pStyle w:val="ListParagraph"/>
        <w:ind w:left="1440"/>
        <w:rPr>
          <w:rFonts w:eastAsia="Times New Roman"/>
        </w:rPr>
      </w:pPr>
    </w:p>
    <w:p w14:paraId="03580F3B" w14:textId="77777777" w:rsidR="001A2CBC" w:rsidRPr="001A2CBC" w:rsidRDefault="001A2CBC" w:rsidP="001A2CBC">
      <w:pPr>
        <w:pStyle w:val="ListParagraph"/>
        <w:ind w:left="1440"/>
        <w:rPr>
          <w:rFonts w:eastAsia="Times New Roman"/>
          <w:b/>
          <w:bCs/>
        </w:rPr>
      </w:pPr>
      <w:r w:rsidRPr="001A2CBC">
        <w:rPr>
          <w:rFonts w:eastAsia="Times New Roman"/>
          <w:b/>
          <w:bCs/>
        </w:rPr>
        <w:t xml:space="preserve">The Region needs to identify its current policy and align it to implementation, the leader’s intent is clear at this point. </w:t>
      </w:r>
    </w:p>
    <w:p w14:paraId="644D0BEB" w14:textId="77777777" w:rsidR="001A2CBC" w:rsidRPr="001A2CBC" w:rsidRDefault="001A2CBC" w:rsidP="001A2CBC">
      <w:pPr>
        <w:pStyle w:val="ListParagraph"/>
        <w:ind w:left="1440"/>
        <w:rPr>
          <w:rFonts w:eastAsia="Times New Roman"/>
          <w:b/>
          <w:bCs/>
        </w:rPr>
      </w:pPr>
    </w:p>
    <w:p w14:paraId="7ACF2D21" w14:textId="77777777" w:rsidR="001A2CBC" w:rsidRPr="001A2CBC" w:rsidRDefault="001A2CBC" w:rsidP="001A2CBC">
      <w:pPr>
        <w:pStyle w:val="ListParagraph"/>
        <w:ind w:left="1440"/>
        <w:rPr>
          <w:rFonts w:eastAsia="Times New Roman"/>
          <w:b/>
          <w:bCs/>
        </w:rPr>
      </w:pPr>
      <w:r w:rsidRPr="001A2CBC">
        <w:rPr>
          <w:rFonts w:eastAsia="Times New Roman"/>
          <w:b/>
          <w:bCs/>
        </w:rPr>
        <w:t xml:space="preserve">We had a lot of conversation around what policy actually means, my group has a tendency to think of the handbook and those </w:t>
      </w:r>
      <w:proofErr w:type="gramStart"/>
      <w:r w:rsidRPr="001A2CBC">
        <w:rPr>
          <w:rFonts w:eastAsia="Times New Roman"/>
          <w:b/>
          <w:bCs/>
        </w:rPr>
        <w:t>high level</w:t>
      </w:r>
      <w:proofErr w:type="gramEnd"/>
      <w:r w:rsidRPr="001A2CBC">
        <w:rPr>
          <w:rFonts w:eastAsia="Times New Roman"/>
          <w:b/>
          <w:bCs/>
        </w:rPr>
        <w:t xml:space="preserve"> policies I was trying to get them to move past that vision. </w:t>
      </w:r>
    </w:p>
    <w:p w14:paraId="7903475E" w14:textId="77777777" w:rsidR="001A2CBC" w:rsidRDefault="001A2CBC" w:rsidP="001A2CBC">
      <w:pPr>
        <w:pStyle w:val="ListParagraph"/>
        <w:ind w:left="1440"/>
        <w:rPr>
          <w:rFonts w:eastAsia="Times New Roman"/>
        </w:rPr>
      </w:pPr>
    </w:p>
    <w:p w14:paraId="0DD5CF12" w14:textId="77777777" w:rsidR="001A2CBC" w:rsidRDefault="001A2CBC" w:rsidP="001A2CBC">
      <w:pPr>
        <w:pStyle w:val="ListParagraph"/>
        <w:numPr>
          <w:ilvl w:val="1"/>
          <w:numId w:val="8"/>
        </w:numPr>
        <w:rPr>
          <w:rFonts w:eastAsia="Times New Roman"/>
        </w:rPr>
      </w:pPr>
      <w:r>
        <w:rPr>
          <w:rFonts w:eastAsia="Times New Roman"/>
        </w:rPr>
        <w:t xml:space="preserve">Does the Region need a specific entity to oversee the Region’s decision space? If so, does an entity already exist or will one need to be stood up? What should be the entity’s purpose (be specific here – gaining efficiency is an obvious and generic governance outcome)? Who will the entity need to interface with </w:t>
      </w:r>
      <w:proofErr w:type="gramStart"/>
      <w:r>
        <w:rPr>
          <w:rFonts w:eastAsia="Times New Roman"/>
        </w:rPr>
        <w:t>in order to</w:t>
      </w:r>
      <w:proofErr w:type="gramEnd"/>
      <w:r>
        <w:rPr>
          <w:rFonts w:eastAsia="Times New Roman"/>
        </w:rPr>
        <w:t xml:space="preserve"> be effective and avoid duplication? How long will the Region need this governing entity?</w:t>
      </w:r>
    </w:p>
    <w:p w14:paraId="5E75AAFF" w14:textId="77777777" w:rsidR="001A2CBC" w:rsidRDefault="001A2CBC" w:rsidP="001A2CBC">
      <w:pPr>
        <w:pStyle w:val="ListParagraph"/>
        <w:ind w:left="1440"/>
        <w:rPr>
          <w:rFonts w:eastAsia="Times New Roman"/>
        </w:rPr>
      </w:pPr>
    </w:p>
    <w:p w14:paraId="632DE116" w14:textId="7AC58E78" w:rsidR="001A2CBC" w:rsidRPr="001A2CBC" w:rsidRDefault="001A2CBC" w:rsidP="001A2CBC">
      <w:pPr>
        <w:pStyle w:val="ListParagraph"/>
        <w:ind w:left="1440"/>
        <w:rPr>
          <w:rFonts w:eastAsia="Times New Roman"/>
          <w:b/>
          <w:bCs/>
        </w:rPr>
      </w:pPr>
      <w:r w:rsidRPr="001A2CBC">
        <w:rPr>
          <w:rFonts w:eastAsia="Times New Roman"/>
          <w:b/>
          <w:bCs/>
        </w:rPr>
        <w:t xml:space="preserve">Yes, entity would need to interface with the WO, state stakeholders, and at </w:t>
      </w:r>
      <w:r w:rsidRPr="001A2CBC">
        <w:rPr>
          <w:rFonts w:eastAsia="Times New Roman"/>
          <w:b/>
          <w:bCs/>
        </w:rPr>
        <w:t>least</w:t>
      </w:r>
      <w:r w:rsidRPr="001A2CBC">
        <w:rPr>
          <w:rFonts w:eastAsia="Times New Roman"/>
          <w:b/>
          <w:bCs/>
        </w:rPr>
        <w:t xml:space="preserve"> forest supervisors,  </w:t>
      </w:r>
    </w:p>
    <w:p w14:paraId="7220EAC5" w14:textId="77777777" w:rsidR="001A2CBC" w:rsidRDefault="001A2CBC" w:rsidP="001A2CBC">
      <w:pPr>
        <w:pStyle w:val="ListParagraph"/>
        <w:ind w:left="1440"/>
        <w:rPr>
          <w:rFonts w:eastAsia="Times New Roman"/>
        </w:rPr>
      </w:pPr>
    </w:p>
    <w:p w14:paraId="73DB8957" w14:textId="07F77F5E" w:rsidR="001A2CBC" w:rsidRDefault="001A2CBC" w:rsidP="001A2CBC">
      <w:pPr>
        <w:pStyle w:val="ListParagraph"/>
        <w:numPr>
          <w:ilvl w:val="1"/>
          <w:numId w:val="8"/>
        </w:numPr>
        <w:rPr>
          <w:rFonts w:eastAsia="Times New Roman"/>
        </w:rPr>
      </w:pPr>
      <w:r>
        <w:rPr>
          <w:rFonts w:eastAsia="Times New Roman"/>
        </w:rPr>
        <w:t xml:space="preserve">Does the Region need a standard process related to this decision space? If so, what needs standardizing at the </w:t>
      </w:r>
      <w:proofErr w:type="gramStart"/>
      <w:r>
        <w:rPr>
          <w:rFonts w:eastAsia="Times New Roman"/>
        </w:rPr>
        <w:t>Regional</w:t>
      </w:r>
      <w:proofErr w:type="gramEnd"/>
      <w:r>
        <w:rPr>
          <w:rFonts w:eastAsia="Times New Roman"/>
        </w:rPr>
        <w:t xml:space="preserve"> level and why? </w:t>
      </w:r>
    </w:p>
    <w:p w14:paraId="3CDDF0AC" w14:textId="1F16B6A4" w:rsidR="001A2CBC" w:rsidRDefault="001A2CBC" w:rsidP="001A2CBC">
      <w:pPr>
        <w:pStyle w:val="ListParagraph"/>
        <w:ind w:left="1080"/>
        <w:rPr>
          <w:rFonts w:eastAsia="Times New Roman"/>
        </w:rPr>
      </w:pPr>
      <w:r>
        <w:rPr>
          <w:rFonts w:eastAsia="Times New Roman"/>
        </w:rPr>
        <w:t>[DID NOT GET TO THIS]</w:t>
      </w:r>
    </w:p>
    <w:p w14:paraId="456972D7" w14:textId="77777777" w:rsidR="001A2CBC" w:rsidRDefault="001A2CBC" w:rsidP="001A2CBC">
      <w:pPr>
        <w:pStyle w:val="ListParagraph"/>
        <w:ind w:left="1080"/>
        <w:rPr>
          <w:rFonts w:eastAsia="Times New Roman"/>
        </w:rPr>
      </w:pPr>
    </w:p>
    <w:p w14:paraId="4830BF86" w14:textId="796783F5" w:rsidR="001A2CBC" w:rsidRDefault="001A2CBC" w:rsidP="001A2CBC">
      <w:pPr>
        <w:pStyle w:val="ListParagraph"/>
        <w:numPr>
          <w:ilvl w:val="1"/>
          <w:numId w:val="8"/>
        </w:numPr>
        <w:rPr>
          <w:rFonts w:eastAsia="Times New Roman"/>
        </w:rPr>
      </w:pPr>
      <w:r>
        <w:rPr>
          <w:rFonts w:eastAsia="Times New Roman"/>
        </w:rPr>
        <w:t>What other governance needs are there in relation to this decision space?</w:t>
      </w:r>
    </w:p>
    <w:p w14:paraId="133E56C0" w14:textId="23BB5A68" w:rsidR="001A2CBC" w:rsidRDefault="001A2CBC" w:rsidP="001A2CBC">
      <w:pPr>
        <w:pStyle w:val="ListParagraph"/>
        <w:ind w:left="1080"/>
        <w:rPr>
          <w:rFonts w:eastAsia="Times New Roman"/>
        </w:rPr>
      </w:pPr>
      <w:r>
        <w:rPr>
          <w:rFonts w:eastAsia="Times New Roman"/>
        </w:rPr>
        <w:t>[DID NOT GET TO THIS]</w:t>
      </w:r>
    </w:p>
    <w:p w14:paraId="3F06F8C1" w14:textId="5997820A" w:rsidR="00DF37A6" w:rsidRDefault="00DF37A6" w:rsidP="001A2CBC"/>
    <w:p w14:paraId="43AAE169" w14:textId="77777777" w:rsidR="001A2CBC" w:rsidRDefault="001A2CBC" w:rsidP="001A2CBC">
      <w:pPr>
        <w:rPr>
          <w:b/>
          <w:bCs/>
        </w:rPr>
      </w:pPr>
      <w:r w:rsidRPr="001A2CBC">
        <w:rPr>
          <w:b/>
          <w:bCs/>
          <w:u w:val="single"/>
        </w:rPr>
        <w:t>Michelle’s Group</w:t>
      </w:r>
      <w:r>
        <w:rPr>
          <w:b/>
          <w:bCs/>
        </w:rPr>
        <w:t xml:space="preserve"> (responses in bold)</w:t>
      </w:r>
    </w:p>
    <w:p w14:paraId="0D96548F" w14:textId="77777777" w:rsidR="001A2CBC" w:rsidRPr="00DF37A6" w:rsidRDefault="001A2CBC" w:rsidP="001A2CBC">
      <w:r w:rsidRPr="00DF37A6">
        <w:t>[Notes forthcoming]</w:t>
      </w:r>
    </w:p>
    <w:p w14:paraId="2464A216" w14:textId="77777777" w:rsidR="001A2CBC" w:rsidRPr="00DF37A6" w:rsidRDefault="001A2CBC" w:rsidP="001A2CBC"/>
    <w:sectPr w:rsidR="001A2CBC" w:rsidRPr="00DF37A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71A2A" w14:textId="77777777" w:rsidR="000333D2" w:rsidRDefault="000333D2" w:rsidP="000333D2">
      <w:r>
        <w:separator/>
      </w:r>
    </w:p>
  </w:endnote>
  <w:endnote w:type="continuationSeparator" w:id="0">
    <w:p w14:paraId="72AD2951" w14:textId="77777777" w:rsidR="000333D2" w:rsidRDefault="000333D2" w:rsidP="00033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56109"/>
      <w:docPartObj>
        <w:docPartGallery w:val="Page Numbers (Bottom of Page)"/>
        <w:docPartUnique/>
      </w:docPartObj>
    </w:sdtPr>
    <w:sdtEndPr>
      <w:rPr>
        <w:noProof/>
      </w:rPr>
    </w:sdtEndPr>
    <w:sdtContent>
      <w:p w14:paraId="509A3E13" w14:textId="2C5B6937" w:rsidR="000333D2" w:rsidRDefault="000333D2" w:rsidP="000333D2">
        <w:pPr>
          <w:pStyle w:val="Footer"/>
        </w:pPr>
        <w:r>
          <w:t>RLT WCS Gov Triage Session | Breakout group compilation prepared by RRC</w:t>
        </w:r>
        <w:r>
          <w:tab/>
        </w:r>
        <w:r>
          <w:fldChar w:fldCharType="begin"/>
        </w:r>
        <w:r>
          <w:instrText xml:space="preserve"> PAGE   \* MERGEFORMAT </w:instrText>
        </w:r>
        <w:r>
          <w:fldChar w:fldCharType="separate"/>
        </w:r>
        <w:r>
          <w:rPr>
            <w:noProof/>
          </w:rPr>
          <w:t>2</w:t>
        </w:r>
        <w:r>
          <w:rPr>
            <w:noProof/>
          </w:rPr>
          <w:fldChar w:fldCharType="end"/>
        </w:r>
      </w:p>
    </w:sdtContent>
  </w:sdt>
  <w:p w14:paraId="48CC2CB6" w14:textId="77777777" w:rsidR="000333D2" w:rsidRDefault="00033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D1F4D" w14:textId="77777777" w:rsidR="000333D2" w:rsidRDefault="000333D2" w:rsidP="000333D2">
      <w:r>
        <w:separator/>
      </w:r>
    </w:p>
  </w:footnote>
  <w:footnote w:type="continuationSeparator" w:id="0">
    <w:p w14:paraId="0A61DDDC" w14:textId="77777777" w:rsidR="000333D2" w:rsidRDefault="000333D2" w:rsidP="00033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DA1"/>
    <w:multiLevelType w:val="hybridMultilevel"/>
    <w:tmpl w:val="139A69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4EB052E"/>
    <w:multiLevelType w:val="hybridMultilevel"/>
    <w:tmpl w:val="D890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D938CF"/>
    <w:multiLevelType w:val="hybridMultilevel"/>
    <w:tmpl w:val="A38A66D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 w15:restartNumberingAfterBreak="0">
    <w:nsid w:val="5A6A682D"/>
    <w:multiLevelType w:val="hybridMultilevel"/>
    <w:tmpl w:val="A38A6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88B700B"/>
    <w:multiLevelType w:val="hybridMultilevel"/>
    <w:tmpl w:val="26B696DA"/>
    <w:lvl w:ilvl="0" w:tplc="287EAFD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89D2478"/>
    <w:multiLevelType w:val="hybridMultilevel"/>
    <w:tmpl w:val="98F0D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6712483"/>
    <w:multiLevelType w:val="hybridMultilevel"/>
    <w:tmpl w:val="CD0849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8069688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835893">
    <w:abstractNumId w:val="3"/>
  </w:num>
  <w:num w:numId="3" w16cid:durableId="2029141054">
    <w:abstractNumId w:val="5"/>
  </w:num>
  <w:num w:numId="4" w16cid:durableId="1922063331">
    <w:abstractNumId w:val="0"/>
  </w:num>
  <w:num w:numId="5" w16cid:durableId="1471021500">
    <w:abstractNumId w:val="1"/>
  </w:num>
  <w:num w:numId="6" w16cid:durableId="1650017489">
    <w:abstractNumId w:val="6"/>
    <w:lvlOverride w:ilvl="0"/>
    <w:lvlOverride w:ilvl="1"/>
    <w:lvlOverride w:ilvl="2"/>
    <w:lvlOverride w:ilvl="3"/>
    <w:lvlOverride w:ilvl="4"/>
    <w:lvlOverride w:ilvl="5"/>
    <w:lvlOverride w:ilvl="6"/>
    <w:lvlOverride w:ilvl="7"/>
    <w:lvlOverride w:ilvl="8"/>
  </w:num>
  <w:num w:numId="7" w16cid:durableId="698703507">
    <w:abstractNumId w:val="4"/>
  </w:num>
  <w:num w:numId="8" w16cid:durableId="532884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AF2"/>
    <w:rsid w:val="000333D2"/>
    <w:rsid w:val="000A4C04"/>
    <w:rsid w:val="00170853"/>
    <w:rsid w:val="001A2CBC"/>
    <w:rsid w:val="00366F36"/>
    <w:rsid w:val="003A2E87"/>
    <w:rsid w:val="0041238F"/>
    <w:rsid w:val="00484605"/>
    <w:rsid w:val="00714E3C"/>
    <w:rsid w:val="00795EAB"/>
    <w:rsid w:val="00900073"/>
    <w:rsid w:val="00BB0803"/>
    <w:rsid w:val="00C90AF2"/>
    <w:rsid w:val="00D568BB"/>
    <w:rsid w:val="00DE33BD"/>
    <w:rsid w:val="00DF37A6"/>
    <w:rsid w:val="00E32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DEC1F"/>
  <w15:chartTrackingRefBased/>
  <w15:docId w15:val="{46CB7F93-C79C-48BA-BE2F-A5E300B1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AF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0AF2"/>
    <w:rPr>
      <w:color w:val="0563C1"/>
      <w:u w:val="single"/>
    </w:rPr>
  </w:style>
  <w:style w:type="paragraph" w:styleId="ListParagraph">
    <w:name w:val="List Paragraph"/>
    <w:basedOn w:val="Normal"/>
    <w:uiPriority w:val="34"/>
    <w:qFormat/>
    <w:rsid w:val="00C90AF2"/>
    <w:pPr>
      <w:ind w:left="720"/>
    </w:pPr>
  </w:style>
  <w:style w:type="paragraph" w:styleId="Header">
    <w:name w:val="header"/>
    <w:basedOn w:val="Normal"/>
    <w:link w:val="HeaderChar"/>
    <w:uiPriority w:val="99"/>
    <w:unhideWhenUsed/>
    <w:rsid w:val="000333D2"/>
    <w:pPr>
      <w:tabs>
        <w:tab w:val="center" w:pos="4680"/>
        <w:tab w:val="right" w:pos="9360"/>
      </w:tabs>
    </w:pPr>
  </w:style>
  <w:style w:type="character" w:customStyle="1" w:styleId="HeaderChar">
    <w:name w:val="Header Char"/>
    <w:basedOn w:val="DefaultParagraphFont"/>
    <w:link w:val="Header"/>
    <w:uiPriority w:val="99"/>
    <w:rsid w:val="000333D2"/>
    <w:rPr>
      <w:rFonts w:ascii="Calibri" w:hAnsi="Calibri" w:cs="Calibri"/>
    </w:rPr>
  </w:style>
  <w:style w:type="paragraph" w:styleId="Footer">
    <w:name w:val="footer"/>
    <w:basedOn w:val="Normal"/>
    <w:link w:val="FooterChar"/>
    <w:uiPriority w:val="99"/>
    <w:unhideWhenUsed/>
    <w:rsid w:val="000333D2"/>
    <w:pPr>
      <w:tabs>
        <w:tab w:val="center" w:pos="4680"/>
        <w:tab w:val="right" w:pos="9360"/>
      </w:tabs>
    </w:pPr>
  </w:style>
  <w:style w:type="character" w:customStyle="1" w:styleId="FooterChar">
    <w:name w:val="Footer Char"/>
    <w:basedOn w:val="DefaultParagraphFont"/>
    <w:link w:val="Footer"/>
    <w:uiPriority w:val="99"/>
    <w:rsid w:val="000333D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279695">
      <w:bodyDiv w:val="1"/>
      <w:marLeft w:val="0"/>
      <w:marRight w:val="0"/>
      <w:marTop w:val="0"/>
      <w:marBottom w:val="0"/>
      <w:divBdr>
        <w:top w:val="none" w:sz="0" w:space="0" w:color="auto"/>
        <w:left w:val="none" w:sz="0" w:space="0" w:color="auto"/>
        <w:bottom w:val="none" w:sz="0" w:space="0" w:color="auto"/>
        <w:right w:val="none" w:sz="0" w:space="0" w:color="auto"/>
      </w:divBdr>
    </w:div>
    <w:div w:id="108221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fs.usda.gov%2Fsites%2Fdefault%2Ffiles%2FWildfire-Crisis-Implementation-Plan.pdf&amp;data=05%7C01%7C%7C03c8c369bce547fa387a08da32abf03a%7Ced5b36e701ee4ebc867ee03cfa0d4697%7C0%7C0%7C637878012453519596%7CUnknown%7CTWFpbGZsb3d8eyJWIjoiMC4wLjAwMDAiLCJQIjoiV2luMzIiLCJBTiI6Ik1haWwiLCJXVCI6Mn0%3D%7C3000%7C%7C%7C&amp;sdata=icmnD7YRSCmymXL5wKwUAviGuGA39yZrQZeSZ2Bqb5Y%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cc02.safelinks.protection.outlook.com/?url=https%3A%2F%2Fwww.fs.usda.gov%2Fsites%2Fdefault%2Ffiles%2FWildfire-Crisis-Implementation-Plan.pdf&amp;data=05%7C01%7C%7C03c8c369bce547fa387a08da32abf03a%7Ced5b36e701ee4ebc867ee03cfa0d4697%7C0%7C0%7C637878012458121798%7CUnknown%7CTWFpbGZsb3d8eyJWIjoiMC4wLjAwMDAiLCJQIjoiV2luMzIiLCJBTiI6Ik1haWwiLCJXVCI6Mn0%3D%7C3000%7C%7C%7C&amp;sdata=lpRKrwlOO8YpPV78k7zq4pw4lHurcpIcwJCsbTP%2BQOY%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gcc02.safelinks.protection.outlook.com/?url=https%3A%2F%2Fwww.fs.usda.gov%2Fsites%2Fdefault%2Ffiles%2FWildfire-Crisis-Implementation-Plan.pdf&amp;data=05%7C01%7C%7C03c8c369bce547fa387a08da32abf03a%7Ced5b36e701ee4ebc867ee03cfa0d4697%7C0%7C0%7C637878012455737038%7CUnknown%7CTWFpbGZsb3d8eyJWIjoiMC4wLjAwMDAiLCJQIjoiV2luMzIiLCJBTiI6Ik1haWwiLCJXVCI6Mn0%3D%7C3000%7C%7C%7C&amp;sdata=nsd4Mw093OUHaYkcrXGwowA9eGLKiUl9PN69KeyxPbI%3D&amp;reserved=0" TargetMode="External"/><Relationship Id="rId4" Type="http://schemas.openxmlformats.org/officeDocument/2006/relationships/webSettings" Target="webSettings.xml"/><Relationship Id="rId9" Type="http://schemas.openxmlformats.org/officeDocument/2006/relationships/hyperlink" Target="https://gcc02.safelinks.protection.outlook.com/?url=https%3A%2F%2Fwww.fs.usda.gov%2Fsites%2Fdefault%2Ffiles%2FWildfire-Crisis-Implementation-Plan.pdf&amp;data=05%7C01%7C%7C672b692e8c8c4482b47e08da343fb6be%7Ced5b36e701ee4ebc867ee03cfa0d4697%7C0%7C0%7C637879745645099609%7CUnknown%7CTWFpbGZsb3d8eyJWIjoiMC4wLjAwMDAiLCJQIjoiV2luMzIiLCJBTiI6Ik1haWwiLCJXVCI6Mn0%3D%7C3000%7C%7C%7C&amp;sdata=3zmO%2F27FfmXfrpUCZS7JLdNvPj1%2FHKDInRaeZC2P1g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Ian -FS</dc:creator>
  <cp:keywords/>
  <dc:description/>
  <cp:lastModifiedBy>Rebecca Reynolds</cp:lastModifiedBy>
  <cp:revision>7</cp:revision>
  <dcterms:created xsi:type="dcterms:W3CDTF">2022-05-13T15:58:00Z</dcterms:created>
  <dcterms:modified xsi:type="dcterms:W3CDTF">2022-05-13T19:04:00Z</dcterms:modified>
</cp:coreProperties>
</file>