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10BC" w14:textId="78A10875" w:rsidR="00AB2006" w:rsidRDefault="00CE5D4A" w:rsidP="00232D3E">
      <w:pPr>
        <w:jc w:val="center"/>
        <w:rPr>
          <w:b/>
          <w:bCs/>
        </w:rPr>
      </w:pPr>
      <w:r>
        <w:rPr>
          <w:b/>
          <w:bCs/>
        </w:rPr>
        <w:t>Chief of Staff</w:t>
      </w:r>
    </w:p>
    <w:p w14:paraId="02A6CBAA" w14:textId="7BF7E487" w:rsidR="00232D3E" w:rsidRDefault="00232D3E" w:rsidP="00232D3E">
      <w:pPr>
        <w:jc w:val="center"/>
        <w:rPr>
          <w:b/>
          <w:bCs/>
        </w:rPr>
      </w:pPr>
      <w:r>
        <w:rPr>
          <w:b/>
          <w:bCs/>
        </w:rPr>
        <w:t>Draft Role Description</w:t>
      </w:r>
    </w:p>
    <w:p w14:paraId="10DE42A7" w14:textId="352F8574" w:rsidR="0031240A" w:rsidRDefault="0031240A" w:rsidP="00232D3E">
      <w:pPr>
        <w:jc w:val="center"/>
        <w:rPr>
          <w:b/>
          <w:bCs/>
        </w:rPr>
      </w:pPr>
      <w:r>
        <w:rPr>
          <w:b/>
          <w:bCs/>
        </w:rPr>
        <w:t xml:space="preserve">Revised </w:t>
      </w:r>
      <w:r w:rsidR="000C308F">
        <w:rPr>
          <w:b/>
          <w:bCs/>
        </w:rPr>
        <w:t>6/28/2022</w:t>
      </w:r>
    </w:p>
    <w:p w14:paraId="4D480E81" w14:textId="77777777" w:rsidR="00503518" w:rsidRDefault="00503518" w:rsidP="00AB2006"/>
    <w:p w14:paraId="7B8E9209" w14:textId="37FBADD1" w:rsidR="00AB2006" w:rsidRPr="00AC39EE" w:rsidRDefault="00AB2006" w:rsidP="00AB2006">
      <w:r w:rsidRPr="00AC39EE">
        <w:t>Purpose</w:t>
      </w:r>
    </w:p>
    <w:p w14:paraId="1AB3FAB9" w14:textId="03A8EA72" w:rsidR="00781DA2" w:rsidRDefault="00781DA2" w:rsidP="00AB2006">
      <w:r>
        <w:t>As the Regional Forester’s Chief of Staff, this role is the</w:t>
      </w:r>
      <w:r>
        <w:rPr>
          <w:rFonts w:cstheme="minorHAnsi"/>
        </w:rPr>
        <w:t xml:space="preserve"> point person that ensures </w:t>
      </w:r>
      <w:r w:rsidRPr="003D333E">
        <w:rPr>
          <w:rFonts w:cstheme="minorHAnsi"/>
          <w:u w:val="single"/>
        </w:rPr>
        <w:t>executive-level</w:t>
      </w:r>
      <w:r>
        <w:rPr>
          <w:rFonts w:cstheme="minorHAnsi"/>
        </w:rPr>
        <w:t xml:space="preserve"> prioritization, </w:t>
      </w:r>
      <w:proofErr w:type="gramStart"/>
      <w:r>
        <w:rPr>
          <w:rFonts w:cstheme="minorHAnsi"/>
        </w:rPr>
        <w:t>action</w:t>
      </w:r>
      <w:proofErr w:type="gramEnd"/>
      <w:r>
        <w:rPr>
          <w:rFonts w:cstheme="minorHAnsi"/>
        </w:rPr>
        <w:t xml:space="preserve"> and deployment of resources</w:t>
      </w:r>
      <w:r w:rsidR="003D333E">
        <w:rPr>
          <w:rFonts w:cstheme="minorHAnsi"/>
        </w:rPr>
        <w:t xml:space="preserve">, including accountability for </w:t>
      </w:r>
      <w:r>
        <w:rPr>
          <w:rFonts w:cstheme="minorHAnsi"/>
        </w:rPr>
        <w:t>accomplishment of the Strategic Plan.</w:t>
      </w:r>
    </w:p>
    <w:p w14:paraId="5A265E8D" w14:textId="77777777" w:rsidR="00781DA2" w:rsidRDefault="00781DA2" w:rsidP="00AB2006"/>
    <w:p w14:paraId="037217BF" w14:textId="0D930F2C" w:rsidR="00A37ABB" w:rsidRPr="00AC39EE" w:rsidRDefault="00A37ABB" w:rsidP="00AB2006">
      <w:r w:rsidRPr="00AC39EE">
        <w:t>Background</w:t>
      </w:r>
    </w:p>
    <w:p w14:paraId="5DB9BEE8" w14:textId="03096724" w:rsidR="00A37ABB" w:rsidRPr="00AC39EE" w:rsidRDefault="006B62DA" w:rsidP="00AB2006">
      <w:r w:rsidRPr="00AC39EE">
        <w:rPr>
          <w:rFonts w:cstheme="minorHAnsi"/>
        </w:rPr>
        <w:t xml:space="preserve">The </w:t>
      </w:r>
      <w:r w:rsidR="00CA6E71">
        <w:rPr>
          <w:rFonts w:cstheme="minorHAnsi"/>
        </w:rPr>
        <w:t xml:space="preserve">Southwestern </w:t>
      </w:r>
      <w:r w:rsidR="00781DA2">
        <w:rPr>
          <w:rFonts w:cstheme="minorHAnsi"/>
        </w:rPr>
        <w:t>R</w:t>
      </w:r>
      <w:r w:rsidR="00CA6E71">
        <w:rPr>
          <w:rFonts w:cstheme="minorHAnsi"/>
        </w:rPr>
        <w:t>egion</w:t>
      </w:r>
      <w:r w:rsidR="00003775">
        <w:rPr>
          <w:rFonts w:cstheme="minorHAnsi"/>
        </w:rPr>
        <w:t>’s executive leadership personnel</w:t>
      </w:r>
      <w:r w:rsidR="005C38BE">
        <w:rPr>
          <w:rFonts w:cstheme="minorHAnsi"/>
        </w:rPr>
        <w:t xml:space="preserve"> is comprised of two Deputy Regional Foresters, 11 Forest Supervisors and </w:t>
      </w:r>
      <w:r w:rsidR="005C38BE" w:rsidRPr="003D333E">
        <w:rPr>
          <w:rFonts w:cstheme="minorHAnsi"/>
        </w:rPr>
        <w:t>nine</w:t>
      </w:r>
      <w:r w:rsidR="005C38BE">
        <w:rPr>
          <w:rFonts w:cstheme="minorHAnsi"/>
        </w:rPr>
        <w:t xml:space="preserve"> Regional Directors</w:t>
      </w:r>
      <w:r w:rsidR="00003775">
        <w:rPr>
          <w:rFonts w:cstheme="minorHAnsi"/>
        </w:rPr>
        <w:t xml:space="preserve">. Executive leadership </w:t>
      </w:r>
      <w:r w:rsidR="00992536">
        <w:rPr>
          <w:rFonts w:cstheme="minorHAnsi"/>
        </w:rPr>
        <w:t>supervis</w:t>
      </w:r>
      <w:r w:rsidR="00003775">
        <w:rPr>
          <w:rFonts w:cstheme="minorHAnsi"/>
        </w:rPr>
        <w:t>e</w:t>
      </w:r>
      <w:r w:rsidR="00992536">
        <w:rPr>
          <w:rFonts w:cstheme="minorHAnsi"/>
        </w:rPr>
        <w:t xml:space="preserve"> more than 2000 permanent employees, all guided by the Region’s</w:t>
      </w:r>
      <w:r w:rsidRPr="00AC39EE">
        <w:rPr>
          <w:rFonts w:cstheme="minorHAnsi"/>
        </w:rPr>
        <w:t xml:space="preserve"> 20-year Strategic Plan</w:t>
      </w:r>
      <w:r w:rsidR="00AC39EE">
        <w:rPr>
          <w:rFonts w:cstheme="minorHAnsi"/>
        </w:rPr>
        <w:t xml:space="preserve">. </w:t>
      </w:r>
      <w:r w:rsidR="00992536">
        <w:rPr>
          <w:rFonts w:cstheme="minorHAnsi"/>
        </w:rPr>
        <w:t>The breadth of issues and activity involved with the Region’s executive-level personnel demands coordination on behalf of the Regional Forester.</w:t>
      </w:r>
    </w:p>
    <w:p w14:paraId="643E4010" w14:textId="77777777" w:rsidR="00A37ABB" w:rsidRPr="00AC39EE" w:rsidRDefault="00A37ABB" w:rsidP="00AB2006"/>
    <w:p w14:paraId="437F2F46" w14:textId="41FB275A" w:rsidR="00AB2006" w:rsidRDefault="00AB2006" w:rsidP="00AB2006">
      <w:r>
        <w:t>Scope</w:t>
      </w:r>
    </w:p>
    <w:p w14:paraId="4EC1CF1D" w14:textId="71A9597A" w:rsidR="00332D33" w:rsidRDefault="003927DE" w:rsidP="00AB2006">
      <w:pPr>
        <w:rPr>
          <w:rFonts w:asciiTheme="minorHAnsi" w:hAnsiTheme="minorHAnsi" w:cstheme="minorHAnsi"/>
        </w:rPr>
      </w:pPr>
      <w:r w:rsidRPr="00003775">
        <w:rPr>
          <w:rFonts w:asciiTheme="minorHAnsi" w:hAnsiTheme="minorHAnsi" w:cstheme="minorHAnsi"/>
        </w:rPr>
        <w:t xml:space="preserve">The </w:t>
      </w:r>
      <w:r w:rsidR="00332D33">
        <w:rPr>
          <w:rFonts w:asciiTheme="minorHAnsi" w:hAnsiTheme="minorHAnsi" w:cstheme="minorHAnsi"/>
        </w:rPr>
        <w:t xml:space="preserve">scope of the </w:t>
      </w:r>
      <w:r w:rsidRPr="00003775">
        <w:rPr>
          <w:rFonts w:asciiTheme="minorHAnsi" w:hAnsiTheme="minorHAnsi" w:cstheme="minorHAnsi"/>
        </w:rPr>
        <w:t>C</w:t>
      </w:r>
      <w:r w:rsidR="00116CB5" w:rsidRPr="00003775">
        <w:rPr>
          <w:rFonts w:asciiTheme="minorHAnsi" w:hAnsiTheme="minorHAnsi" w:cstheme="minorHAnsi"/>
        </w:rPr>
        <w:t>hief of Staff (</w:t>
      </w:r>
      <w:proofErr w:type="spellStart"/>
      <w:r w:rsidR="00116CB5" w:rsidRPr="00003775">
        <w:rPr>
          <w:rFonts w:asciiTheme="minorHAnsi" w:hAnsiTheme="minorHAnsi" w:cstheme="minorHAnsi"/>
        </w:rPr>
        <w:t>C</w:t>
      </w:r>
      <w:r w:rsidRPr="00003775">
        <w:rPr>
          <w:rFonts w:asciiTheme="minorHAnsi" w:hAnsiTheme="minorHAnsi" w:cstheme="minorHAnsi"/>
        </w:rPr>
        <w:t>oS</w:t>
      </w:r>
      <w:proofErr w:type="spellEnd"/>
      <w:r w:rsidR="00116CB5" w:rsidRPr="00003775">
        <w:rPr>
          <w:rFonts w:asciiTheme="minorHAnsi" w:hAnsiTheme="minorHAnsi" w:cstheme="minorHAnsi"/>
        </w:rPr>
        <w:t>)</w:t>
      </w:r>
      <w:r w:rsidR="000A7E66" w:rsidRPr="00003775">
        <w:rPr>
          <w:rFonts w:asciiTheme="minorHAnsi" w:hAnsiTheme="minorHAnsi" w:cstheme="minorHAnsi"/>
        </w:rPr>
        <w:t xml:space="preserve"> </w:t>
      </w:r>
      <w:r w:rsidR="00332D33">
        <w:rPr>
          <w:rFonts w:asciiTheme="minorHAnsi" w:hAnsiTheme="minorHAnsi" w:cstheme="minorHAnsi"/>
        </w:rPr>
        <w:t>covers the following areas:</w:t>
      </w:r>
    </w:p>
    <w:p w14:paraId="5ABF25CE" w14:textId="77777777" w:rsidR="00332D33" w:rsidRDefault="00332D33" w:rsidP="00AB2006">
      <w:pPr>
        <w:rPr>
          <w:rFonts w:asciiTheme="minorHAnsi" w:hAnsiTheme="minorHAnsi" w:cstheme="minorHAnsi"/>
        </w:rPr>
      </w:pPr>
    </w:p>
    <w:p w14:paraId="62F6C0CD" w14:textId="74DC3FF8" w:rsidR="00332D33" w:rsidRPr="00332D33" w:rsidRDefault="00231322" w:rsidP="00332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332D33" w:rsidRPr="00332D33">
        <w:rPr>
          <w:rFonts w:asciiTheme="minorHAnsi" w:hAnsiTheme="minorHAnsi" w:cstheme="minorHAnsi"/>
        </w:rPr>
        <w:t xml:space="preserve"> executive-level personnel</w:t>
      </w:r>
      <w:r>
        <w:rPr>
          <w:rFonts w:asciiTheme="minorHAnsi" w:hAnsiTheme="minorHAnsi" w:cstheme="minorHAnsi"/>
        </w:rPr>
        <w:t xml:space="preserve"> interaction with the RF and the governance that enables decision-making among them</w:t>
      </w:r>
    </w:p>
    <w:p w14:paraId="2F4F54A3" w14:textId="2F6E9F26" w:rsidR="00332D33" w:rsidRPr="00332D33" w:rsidRDefault="00332D33" w:rsidP="00332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32D33">
        <w:rPr>
          <w:rFonts w:asciiTheme="minorHAnsi" w:hAnsiTheme="minorHAnsi" w:cstheme="minorHAnsi"/>
        </w:rPr>
        <w:t xml:space="preserve">RF’s monitor of the Region’s </w:t>
      </w:r>
      <w:r w:rsidR="00231322">
        <w:rPr>
          <w:rFonts w:asciiTheme="minorHAnsi" w:hAnsiTheme="minorHAnsi" w:cstheme="minorHAnsi"/>
        </w:rPr>
        <w:t>performance and accountability in relation to</w:t>
      </w:r>
      <w:r w:rsidRPr="00332D33">
        <w:rPr>
          <w:rFonts w:asciiTheme="minorHAnsi" w:hAnsiTheme="minorHAnsi" w:cstheme="minorHAnsi"/>
        </w:rPr>
        <w:t xml:space="preserve"> the Strategic Plan</w:t>
      </w:r>
    </w:p>
    <w:p w14:paraId="116EB4BA" w14:textId="402BF454" w:rsidR="00332D33" w:rsidRPr="00332D33" w:rsidRDefault="00332D33" w:rsidP="00332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32D33">
        <w:rPr>
          <w:rFonts w:asciiTheme="minorHAnsi" w:hAnsiTheme="minorHAnsi" w:cstheme="minorHAnsi"/>
        </w:rPr>
        <w:t xml:space="preserve">RF communications with </w:t>
      </w:r>
      <w:proofErr w:type="gramStart"/>
      <w:r w:rsidRPr="00332D33">
        <w:rPr>
          <w:rFonts w:asciiTheme="minorHAnsi" w:hAnsiTheme="minorHAnsi" w:cstheme="minorHAnsi"/>
        </w:rPr>
        <w:t>Regional</w:t>
      </w:r>
      <w:proofErr w:type="gramEnd"/>
      <w:r w:rsidRPr="00332D33">
        <w:rPr>
          <w:rFonts w:asciiTheme="minorHAnsi" w:hAnsiTheme="minorHAnsi" w:cstheme="minorHAnsi"/>
        </w:rPr>
        <w:t xml:space="preserve"> workforce, the Region’s constituents, and </w:t>
      </w:r>
      <w:r w:rsidR="003D333E">
        <w:rPr>
          <w:rFonts w:asciiTheme="minorHAnsi" w:hAnsiTheme="minorHAnsi" w:cstheme="minorHAnsi"/>
        </w:rPr>
        <w:t xml:space="preserve">the </w:t>
      </w:r>
      <w:r w:rsidRPr="00332D33">
        <w:rPr>
          <w:rFonts w:asciiTheme="minorHAnsi" w:hAnsiTheme="minorHAnsi" w:cstheme="minorHAnsi"/>
        </w:rPr>
        <w:t>WO</w:t>
      </w:r>
    </w:p>
    <w:p w14:paraId="39360D73" w14:textId="77777777" w:rsidR="00332D33" w:rsidRDefault="00332D33" w:rsidP="00332D33">
      <w:pPr>
        <w:rPr>
          <w:rFonts w:asciiTheme="minorHAnsi" w:hAnsiTheme="minorHAnsi" w:cstheme="minorHAnsi"/>
        </w:rPr>
      </w:pPr>
    </w:p>
    <w:p w14:paraId="287DD152" w14:textId="44E54A23" w:rsidR="00332D33" w:rsidRDefault="00967AC2" w:rsidP="00AB20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CoS</w:t>
      </w:r>
      <w:proofErr w:type="spellEnd"/>
      <w:r>
        <w:rPr>
          <w:rFonts w:asciiTheme="minorHAnsi" w:hAnsiTheme="minorHAnsi" w:cstheme="minorHAnsi"/>
        </w:rPr>
        <w:t xml:space="preserve"> </w:t>
      </w:r>
      <w:r w:rsidR="00034927">
        <w:rPr>
          <w:rFonts w:asciiTheme="minorHAnsi" w:hAnsiTheme="minorHAnsi" w:cstheme="minorHAnsi"/>
        </w:rPr>
        <w:t xml:space="preserve">oversees the </w:t>
      </w:r>
      <w:r w:rsidR="00397DD7">
        <w:rPr>
          <w:rFonts w:asciiTheme="minorHAnsi" w:hAnsiTheme="minorHAnsi" w:cstheme="minorHAnsi"/>
        </w:rPr>
        <w:t xml:space="preserve">schedule </w:t>
      </w:r>
      <w:r w:rsidR="00034927">
        <w:rPr>
          <w:rFonts w:asciiTheme="minorHAnsi" w:hAnsiTheme="minorHAnsi" w:cstheme="minorHAnsi"/>
        </w:rPr>
        <w:t>of the RF, ensuring that interactions are timely and effective.</w:t>
      </w:r>
      <w:r w:rsidR="0086084D">
        <w:rPr>
          <w:rFonts w:asciiTheme="minorHAnsi" w:hAnsiTheme="minorHAnsi" w:cstheme="minorHAnsi"/>
        </w:rPr>
        <w:t xml:space="preserve"> Additionally, the </w:t>
      </w:r>
      <w:proofErr w:type="spellStart"/>
      <w:r w:rsidR="0086084D">
        <w:rPr>
          <w:rFonts w:asciiTheme="minorHAnsi" w:hAnsiTheme="minorHAnsi" w:cstheme="minorHAnsi"/>
        </w:rPr>
        <w:t>CoS</w:t>
      </w:r>
      <w:proofErr w:type="spellEnd"/>
      <w:r w:rsidR="0086084D">
        <w:rPr>
          <w:rFonts w:asciiTheme="minorHAnsi" w:hAnsiTheme="minorHAnsi" w:cstheme="minorHAnsi"/>
        </w:rPr>
        <w:t xml:space="preserve"> manages the Region’s governance at the highest level to ensure the appropriate configuration, chartering, and performance.</w:t>
      </w:r>
      <w:r w:rsidR="00034927">
        <w:rPr>
          <w:rFonts w:asciiTheme="minorHAnsi" w:hAnsiTheme="minorHAnsi" w:cstheme="minorHAnsi"/>
        </w:rPr>
        <w:t xml:space="preserve"> This role represents the RF </w:t>
      </w:r>
      <w:r>
        <w:rPr>
          <w:rFonts w:asciiTheme="minorHAnsi" w:hAnsiTheme="minorHAnsi" w:cstheme="minorHAnsi"/>
        </w:rPr>
        <w:t xml:space="preserve">in any internal or external forum, </w:t>
      </w:r>
      <w:r w:rsidR="00034927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>the RF’s</w:t>
      </w:r>
      <w:r w:rsidR="00034927">
        <w:rPr>
          <w:rFonts w:asciiTheme="minorHAnsi" w:hAnsiTheme="minorHAnsi" w:cstheme="minorHAnsi"/>
        </w:rPr>
        <w:t xml:space="preserve"> behest. </w:t>
      </w: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CoS</w:t>
      </w:r>
      <w:proofErr w:type="spellEnd"/>
      <w:r>
        <w:rPr>
          <w:rFonts w:asciiTheme="minorHAnsi" w:hAnsiTheme="minorHAnsi" w:cstheme="minorHAnsi"/>
        </w:rPr>
        <w:t xml:space="preserve"> </w:t>
      </w:r>
      <w:r w:rsidR="00034927">
        <w:rPr>
          <w:rFonts w:asciiTheme="minorHAnsi" w:hAnsiTheme="minorHAnsi" w:cstheme="minorHAnsi"/>
        </w:rPr>
        <w:t xml:space="preserve">monitors the Region’s work to ensure that it is aligned with and driving the Strategic Plan. </w:t>
      </w:r>
      <w:r w:rsidR="00332D33"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CoS</w:t>
      </w:r>
      <w:proofErr w:type="spellEnd"/>
      <w:r>
        <w:rPr>
          <w:rFonts w:asciiTheme="minorHAnsi" w:hAnsiTheme="minorHAnsi" w:cstheme="minorHAnsi"/>
        </w:rPr>
        <w:t xml:space="preserve"> oversees the RF’s communications in cooperation with the ELT and OCE.</w:t>
      </w:r>
    </w:p>
    <w:p w14:paraId="49445C8B" w14:textId="77777777" w:rsidR="00332D33" w:rsidRDefault="00332D33" w:rsidP="00AB2006">
      <w:pPr>
        <w:rPr>
          <w:rFonts w:asciiTheme="minorHAnsi" w:hAnsiTheme="minorHAnsi" w:cstheme="minorHAnsi"/>
        </w:rPr>
      </w:pPr>
    </w:p>
    <w:p w14:paraId="11640D3B" w14:textId="77777777" w:rsidR="00AB2006" w:rsidRDefault="00AB2006" w:rsidP="00AB2006">
      <w:r>
        <w:t>Authority</w:t>
      </w:r>
    </w:p>
    <w:p w14:paraId="2E07A116" w14:textId="6DCE8F2B" w:rsidR="00AB2006" w:rsidRDefault="00C0008A" w:rsidP="00AB2006">
      <w:r>
        <w:t>This position is authorized by the Regional Forester</w:t>
      </w:r>
      <w:r w:rsidR="006B6BED">
        <w:t xml:space="preserve"> and acts as the RF’s right hand. </w:t>
      </w:r>
      <w:r w:rsidR="0031240A">
        <w:t>In situations that the RF</w:t>
      </w:r>
      <w:r w:rsidR="006B6BED">
        <w:t xml:space="preserve"> </w:t>
      </w:r>
      <w:r w:rsidR="00BE6465">
        <w:t>designat</w:t>
      </w:r>
      <w:r w:rsidR="0031240A">
        <w:t>es</w:t>
      </w:r>
      <w:r w:rsidR="006B6BED">
        <w:t xml:space="preserve">, the </w:t>
      </w:r>
      <w:proofErr w:type="spellStart"/>
      <w:r w:rsidR="006B6BED">
        <w:t>CoS</w:t>
      </w:r>
      <w:proofErr w:type="spellEnd"/>
      <w:r w:rsidR="006B6BED">
        <w:t xml:space="preserve"> represents the RF with the same authority of that position. </w:t>
      </w:r>
    </w:p>
    <w:p w14:paraId="7E345B30" w14:textId="77777777" w:rsidR="00503518" w:rsidRDefault="00503518" w:rsidP="00AB2006"/>
    <w:p w14:paraId="26A0B0E4" w14:textId="0E47C856" w:rsidR="00AB2006" w:rsidRDefault="00AB2006" w:rsidP="00AB2006">
      <w:r>
        <w:t>Skills/Experience/Capabilities</w:t>
      </w:r>
    </w:p>
    <w:p w14:paraId="75BBA035" w14:textId="0A618F0B" w:rsidR="00AB2006" w:rsidRDefault="006D0B4C" w:rsidP="00AB2006">
      <w:r>
        <w:t xml:space="preserve">The </w:t>
      </w:r>
      <w:proofErr w:type="spellStart"/>
      <w:r w:rsidR="0043177F">
        <w:t>CoS</w:t>
      </w:r>
      <w:proofErr w:type="spellEnd"/>
      <w:r>
        <w:t xml:space="preserve"> position requires </w:t>
      </w:r>
      <w:r w:rsidR="00A269A6">
        <w:t xml:space="preserve">strong leadership, </w:t>
      </w:r>
      <w:r w:rsidR="000A7E66">
        <w:t>organization</w:t>
      </w:r>
      <w:r w:rsidR="0031240A">
        <w:t>al</w:t>
      </w:r>
      <w:r w:rsidR="000A7E66">
        <w:t xml:space="preserve">, </w:t>
      </w:r>
      <w:r w:rsidR="00A269A6">
        <w:t xml:space="preserve">and problem-solving skills to </w:t>
      </w:r>
      <w:r w:rsidR="000A7E66">
        <w:t xml:space="preserve">appropriately </w:t>
      </w:r>
      <w:r w:rsidR="00116CB5">
        <w:t xml:space="preserve">identify emerging needs as well as </w:t>
      </w:r>
      <w:r w:rsidR="000A7E66">
        <w:t xml:space="preserve">prioritize </w:t>
      </w:r>
      <w:r w:rsidR="00A269A6">
        <w:t xml:space="preserve">daily </w:t>
      </w:r>
      <w:r w:rsidR="00116CB5">
        <w:t xml:space="preserve">and long-term </w:t>
      </w:r>
      <w:r w:rsidR="00A269A6">
        <w:t xml:space="preserve">operations of the Region. </w:t>
      </w:r>
      <w:r w:rsidR="003D333E">
        <w:t>This position also requires g</w:t>
      </w:r>
      <w:r w:rsidR="003D333E">
        <w:t>overnance aptitude</w:t>
      </w:r>
      <w:r w:rsidR="003D333E">
        <w:t>,</w:t>
      </w:r>
      <w:r w:rsidR="003D333E">
        <w:t xml:space="preserve"> both in assessing and revising to meet the need</w:t>
      </w:r>
      <w:r w:rsidR="003D333E">
        <w:t>.</w:t>
      </w:r>
      <w:r w:rsidR="003D333E">
        <w:t xml:space="preserve"> </w:t>
      </w:r>
      <w:r w:rsidR="0031240A">
        <w:t>The</w:t>
      </w:r>
      <w:r w:rsidR="00A269A6">
        <w:t xml:space="preserve"> suite of advanced oral and written communication skills is imperative</w:t>
      </w:r>
      <w:r w:rsidR="00116CB5">
        <w:t xml:space="preserve">.  </w:t>
      </w:r>
      <w:r>
        <w:t>Other capabilities include</w:t>
      </w:r>
      <w:r w:rsidR="00AB2006">
        <w:t xml:space="preserve"> project planning</w:t>
      </w:r>
      <w:r w:rsidR="00116CB5">
        <w:t xml:space="preserve"> and </w:t>
      </w:r>
      <w:r w:rsidR="0031240A">
        <w:t>expert-level</w:t>
      </w:r>
      <w:r w:rsidR="00A269A6">
        <w:t xml:space="preserve"> </w:t>
      </w:r>
      <w:r w:rsidR="0043177F">
        <w:t xml:space="preserve">convening and </w:t>
      </w:r>
      <w:r w:rsidR="00A269A6">
        <w:t>facilitation skills</w:t>
      </w:r>
      <w:r w:rsidR="00AB2006">
        <w:t xml:space="preserve">. </w:t>
      </w:r>
    </w:p>
    <w:p w14:paraId="13876B47" w14:textId="77777777" w:rsidR="00503518" w:rsidRDefault="00503518" w:rsidP="00AB2006"/>
    <w:p w14:paraId="00B6408D" w14:textId="77777777" w:rsidR="000C308F" w:rsidRDefault="00AB2006" w:rsidP="00AB2006">
      <w:r>
        <w:t>Operations/Procedures</w:t>
      </w:r>
    </w:p>
    <w:p w14:paraId="02842361" w14:textId="0F43DB6B" w:rsidR="00AB2006" w:rsidRDefault="003B0E0D" w:rsidP="00AB2006">
      <w:r>
        <w:t>[</w:t>
      </w:r>
      <w:r w:rsidR="000C308F">
        <w:t xml:space="preserve">To be written: the </w:t>
      </w:r>
      <w:proofErr w:type="spellStart"/>
      <w:r w:rsidR="000C308F">
        <w:t>CoS</w:t>
      </w:r>
      <w:proofErr w:type="spellEnd"/>
      <w:r w:rsidR="000C308F">
        <w:t xml:space="preserve"> s</w:t>
      </w:r>
      <w:r>
        <w:t xml:space="preserve">tance </w:t>
      </w:r>
      <w:r w:rsidR="000C308F">
        <w:t>is</w:t>
      </w:r>
      <w:r>
        <w:t xml:space="preserve"> more about stability, process, standards</w:t>
      </w:r>
      <w:r w:rsidR="000C308F">
        <w:t>.</w:t>
      </w:r>
      <w:r>
        <w:t>]</w:t>
      </w:r>
    </w:p>
    <w:p w14:paraId="666D467D" w14:textId="77777777" w:rsidR="00180B67" w:rsidRDefault="00180B67" w:rsidP="00AB2006"/>
    <w:p w14:paraId="199ECA17" w14:textId="6B163186" w:rsidR="002C268F" w:rsidRDefault="002C268F" w:rsidP="00AB2006">
      <w:r>
        <w:t>Performance Assessment</w:t>
      </w:r>
      <w:r w:rsidR="0031240A">
        <w:t xml:space="preserve"> </w:t>
      </w:r>
    </w:p>
    <w:p w14:paraId="59CB4C17" w14:textId="77777777" w:rsidR="00102D37" w:rsidRDefault="00180B67">
      <w:r>
        <w:t>[</w:t>
      </w:r>
      <w:r w:rsidR="000C308F">
        <w:t xml:space="preserve">To be written: </w:t>
      </w:r>
      <w:r>
        <w:t>specific performance measures based on objectives</w:t>
      </w:r>
      <w:r w:rsidR="000C308F">
        <w:t xml:space="preserve"> evaluated</w:t>
      </w:r>
      <w:r>
        <w:t>.]</w:t>
      </w:r>
    </w:p>
    <w:p w14:paraId="05B700F9" w14:textId="277592AA" w:rsidR="00232D3E" w:rsidRDefault="00116CB5">
      <w:r>
        <w:t xml:space="preserve"> </w:t>
      </w:r>
    </w:p>
    <w:p w14:paraId="648851C2" w14:textId="240B4044" w:rsidR="00102D37" w:rsidRPr="00102D37" w:rsidRDefault="00102D37" w:rsidP="00102D3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102D37">
        <w:rPr>
          <w:rFonts w:asciiTheme="minorHAnsi" w:eastAsiaTheme="minorHAnsi" w:hAnsiTheme="minorHAnsi" w:cstheme="minorBidi"/>
        </w:rPr>
        <w:t>Role Grade &amp; Series: GS301/14 Program Specialist</w:t>
      </w:r>
    </w:p>
    <w:sectPr w:rsidR="00102D37" w:rsidRPr="00102D37" w:rsidSect="00C9077E">
      <w:headerReference w:type="default" r:id="rId7"/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93B4" w14:textId="77777777" w:rsidR="00B961F4" w:rsidRDefault="00B961F4" w:rsidP="00C9077E">
      <w:r>
        <w:separator/>
      </w:r>
    </w:p>
  </w:endnote>
  <w:endnote w:type="continuationSeparator" w:id="0">
    <w:p w14:paraId="2C32C49B" w14:textId="77777777" w:rsidR="00B961F4" w:rsidRDefault="00B961F4" w:rsidP="00C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202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7B95" w14:textId="2ED6BA0B" w:rsidR="00C9077E" w:rsidRPr="00C9077E" w:rsidRDefault="00116CB5" w:rsidP="00C9077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Chief of Staff</w:t>
        </w:r>
        <w:r w:rsidR="00C9077E" w:rsidRPr="00C9077E">
          <w:rPr>
            <w:sz w:val="18"/>
            <w:szCs w:val="18"/>
          </w:rPr>
          <w:t xml:space="preserve"> Role Description - Draft</w:t>
        </w:r>
        <w:r w:rsidR="00C9077E" w:rsidRPr="00C9077E">
          <w:rPr>
            <w:sz w:val="18"/>
            <w:szCs w:val="18"/>
          </w:rPr>
          <w:tab/>
        </w:r>
        <w:r w:rsidR="00C9077E" w:rsidRPr="00C9077E">
          <w:rPr>
            <w:sz w:val="18"/>
            <w:szCs w:val="18"/>
          </w:rPr>
          <w:tab/>
        </w:r>
        <w:r w:rsidR="00C9077E" w:rsidRPr="00C9077E">
          <w:rPr>
            <w:sz w:val="18"/>
            <w:szCs w:val="18"/>
          </w:rPr>
          <w:fldChar w:fldCharType="begin"/>
        </w:r>
        <w:r w:rsidR="00C9077E" w:rsidRPr="00C9077E">
          <w:rPr>
            <w:sz w:val="18"/>
            <w:szCs w:val="18"/>
          </w:rPr>
          <w:instrText xml:space="preserve"> PAGE   \* MERGEFORMAT </w:instrText>
        </w:r>
        <w:r w:rsidR="00C9077E" w:rsidRPr="00C9077E">
          <w:rPr>
            <w:sz w:val="18"/>
            <w:szCs w:val="18"/>
          </w:rPr>
          <w:fldChar w:fldCharType="separate"/>
        </w:r>
        <w:r w:rsidR="00C9077E" w:rsidRPr="00C9077E">
          <w:rPr>
            <w:noProof/>
            <w:sz w:val="18"/>
            <w:szCs w:val="18"/>
          </w:rPr>
          <w:t>2</w:t>
        </w:r>
        <w:r w:rsidR="00C9077E" w:rsidRPr="00C9077E">
          <w:rPr>
            <w:noProof/>
            <w:sz w:val="18"/>
            <w:szCs w:val="18"/>
          </w:rPr>
          <w:fldChar w:fldCharType="end"/>
        </w:r>
      </w:p>
    </w:sdtContent>
  </w:sdt>
  <w:p w14:paraId="2E7D5035" w14:textId="77777777" w:rsidR="00C9077E" w:rsidRDefault="00C9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677D" w14:textId="77777777" w:rsidR="00B961F4" w:rsidRDefault="00B961F4" w:rsidP="00C9077E">
      <w:r>
        <w:separator/>
      </w:r>
    </w:p>
  </w:footnote>
  <w:footnote w:type="continuationSeparator" w:id="0">
    <w:p w14:paraId="2FE081B2" w14:textId="77777777" w:rsidR="00B961F4" w:rsidRDefault="00B961F4" w:rsidP="00C9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3700" w14:textId="71A9BB83" w:rsidR="00C9077E" w:rsidRDefault="00C9077E">
    <w:pPr>
      <w:pStyle w:val="Header"/>
      <w:jc w:val="right"/>
    </w:pPr>
  </w:p>
  <w:p w14:paraId="056ADD8E" w14:textId="77777777" w:rsidR="00C9077E" w:rsidRDefault="00C9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C8B"/>
    <w:multiLevelType w:val="multilevel"/>
    <w:tmpl w:val="B55E640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704DC6"/>
    <w:multiLevelType w:val="hybridMultilevel"/>
    <w:tmpl w:val="BC0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191692">
    <w:abstractNumId w:val="0"/>
  </w:num>
  <w:num w:numId="2" w16cid:durableId="67988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6"/>
    <w:rsid w:val="00001F22"/>
    <w:rsid w:val="0000347F"/>
    <w:rsid w:val="00003775"/>
    <w:rsid w:val="000329F6"/>
    <w:rsid w:val="00034927"/>
    <w:rsid w:val="000A7E66"/>
    <w:rsid w:val="000C308F"/>
    <w:rsid w:val="000F400C"/>
    <w:rsid w:val="00102D37"/>
    <w:rsid w:val="001063F1"/>
    <w:rsid w:val="00116CB5"/>
    <w:rsid w:val="001379EE"/>
    <w:rsid w:val="00180B67"/>
    <w:rsid w:val="00231322"/>
    <w:rsid w:val="00232D3E"/>
    <w:rsid w:val="002C268F"/>
    <w:rsid w:val="002C3609"/>
    <w:rsid w:val="0031240A"/>
    <w:rsid w:val="003142CD"/>
    <w:rsid w:val="00332D33"/>
    <w:rsid w:val="003927DE"/>
    <w:rsid w:val="00397DD7"/>
    <w:rsid w:val="003B0E0D"/>
    <w:rsid w:val="003D1278"/>
    <w:rsid w:val="003D333E"/>
    <w:rsid w:val="003E0038"/>
    <w:rsid w:val="0040650F"/>
    <w:rsid w:val="00417EF9"/>
    <w:rsid w:val="0043177F"/>
    <w:rsid w:val="00503518"/>
    <w:rsid w:val="005C38BE"/>
    <w:rsid w:val="005D389D"/>
    <w:rsid w:val="005F6812"/>
    <w:rsid w:val="006B62DA"/>
    <w:rsid w:val="006B6BED"/>
    <w:rsid w:val="006C4AE0"/>
    <w:rsid w:val="006D0B4C"/>
    <w:rsid w:val="00781DA2"/>
    <w:rsid w:val="007B38AE"/>
    <w:rsid w:val="008327BC"/>
    <w:rsid w:val="0086084D"/>
    <w:rsid w:val="00961954"/>
    <w:rsid w:val="00967AC2"/>
    <w:rsid w:val="0097076A"/>
    <w:rsid w:val="00992536"/>
    <w:rsid w:val="00A0737B"/>
    <w:rsid w:val="00A269A6"/>
    <w:rsid w:val="00A37ABB"/>
    <w:rsid w:val="00A75FF3"/>
    <w:rsid w:val="00AB2006"/>
    <w:rsid w:val="00AC39EE"/>
    <w:rsid w:val="00AF3679"/>
    <w:rsid w:val="00B50725"/>
    <w:rsid w:val="00B5163D"/>
    <w:rsid w:val="00B961F4"/>
    <w:rsid w:val="00BE6465"/>
    <w:rsid w:val="00C0008A"/>
    <w:rsid w:val="00C032FC"/>
    <w:rsid w:val="00C9077E"/>
    <w:rsid w:val="00CA6E71"/>
    <w:rsid w:val="00CC573F"/>
    <w:rsid w:val="00CE5D4A"/>
    <w:rsid w:val="00D3051A"/>
    <w:rsid w:val="00E5482A"/>
    <w:rsid w:val="00F96F04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1DA"/>
  <w15:chartTrackingRefBased/>
  <w15:docId w15:val="{933ABEAA-DF2D-4A13-A7FA-120395B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4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7E"/>
  </w:style>
  <w:style w:type="paragraph" w:styleId="Footer">
    <w:name w:val="footer"/>
    <w:basedOn w:val="Normal"/>
    <w:link w:val="FooterChar"/>
    <w:uiPriority w:val="99"/>
    <w:unhideWhenUsed/>
    <w:rsid w:val="00C9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7E"/>
  </w:style>
  <w:style w:type="paragraph" w:styleId="ListParagraph">
    <w:name w:val="List Paragraph"/>
    <w:basedOn w:val="Normal"/>
    <w:uiPriority w:val="34"/>
    <w:qFormat/>
    <w:rsid w:val="0033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Reynolds</dc:creator>
  <cp:keywords/>
  <dc:description/>
  <cp:lastModifiedBy>Rebecca Reynolds</cp:lastModifiedBy>
  <cp:revision>3</cp:revision>
  <dcterms:created xsi:type="dcterms:W3CDTF">2022-06-30T17:26:00Z</dcterms:created>
  <dcterms:modified xsi:type="dcterms:W3CDTF">2022-06-30T17:27:00Z</dcterms:modified>
</cp:coreProperties>
</file>